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DDB" w:rsidRPr="000A3A1C" w:rsidRDefault="00D600CF" w:rsidP="00D600CF">
      <w:pPr>
        <w:pStyle w:val="Textkrper-Zeileneinzug"/>
        <w:spacing w:line="360" w:lineRule="auto"/>
        <w:ind w:right="-30"/>
        <w:jc w:val="both"/>
        <w:rPr>
          <w:rFonts w:ascii="Helvetica" w:hAnsi="Helvetica" w:cs="Helvetica"/>
          <w:b/>
          <w:bCs/>
          <w:sz w:val="24"/>
          <w:szCs w:val="24"/>
          <w:lang w:val="en-GB"/>
        </w:rPr>
      </w:pPr>
      <w:r w:rsidRPr="000A3A1C">
        <w:rPr>
          <w:rFonts w:ascii="Helvetica" w:hAnsi="Helvetica" w:cs="Helvetica"/>
          <w:b/>
          <w:bCs/>
          <w:sz w:val="24"/>
          <w:szCs w:val="24"/>
          <w:lang w:val="en-GB"/>
        </w:rPr>
        <w:t>Automotive Interiors 2016</w:t>
      </w:r>
    </w:p>
    <w:p w:rsidR="0055176C" w:rsidRPr="000A3A1C" w:rsidRDefault="00C02ADD" w:rsidP="00D600CF">
      <w:pPr>
        <w:pStyle w:val="Textkrper-Zeileneinzug"/>
        <w:ind w:right="-30"/>
        <w:jc w:val="both"/>
        <w:rPr>
          <w:b/>
          <w:bCs/>
          <w:sz w:val="32"/>
          <w:szCs w:val="32"/>
          <w:lang w:val="en-GB"/>
        </w:rPr>
      </w:pPr>
      <w:r w:rsidRPr="000A3A1C">
        <w:rPr>
          <w:b/>
          <w:bCs/>
          <w:sz w:val="32"/>
          <w:szCs w:val="32"/>
          <w:lang w:val="en-GB"/>
        </w:rPr>
        <w:t>Foams for the automotive industry</w:t>
      </w:r>
    </w:p>
    <w:p w:rsidR="00604481" w:rsidRPr="000A3A1C" w:rsidRDefault="00604481" w:rsidP="00D600CF">
      <w:pPr>
        <w:pStyle w:val="Textkrper-Zeileneinzug"/>
        <w:spacing w:line="360" w:lineRule="auto"/>
        <w:ind w:right="-30"/>
        <w:jc w:val="both"/>
        <w:rPr>
          <w:rFonts w:ascii="Arial" w:hAnsi="Arial" w:cs="Arial"/>
          <w:b/>
          <w:bCs/>
          <w:lang w:val="en-GB"/>
        </w:rPr>
      </w:pPr>
    </w:p>
    <w:p w:rsidR="001E55AF" w:rsidRPr="000A3A1C" w:rsidRDefault="00D5049D" w:rsidP="001E55AF">
      <w:pPr>
        <w:pStyle w:val="Textkrper-Zeileneinzug"/>
        <w:spacing w:line="360" w:lineRule="auto"/>
        <w:ind w:right="-30"/>
        <w:jc w:val="both"/>
        <w:rPr>
          <w:rFonts w:ascii="Arial" w:hAnsi="Arial" w:cs="Arial"/>
          <w:b/>
          <w:i/>
          <w:sz w:val="24"/>
          <w:szCs w:val="24"/>
          <w:lang w:val="en-GB"/>
        </w:rPr>
      </w:pPr>
      <w:proofErr w:type="spellStart"/>
      <w:r w:rsidRPr="000A3A1C">
        <w:rPr>
          <w:rFonts w:ascii="Arial" w:hAnsi="Arial" w:cs="Arial"/>
          <w:b/>
          <w:i/>
          <w:sz w:val="24"/>
          <w:szCs w:val="24"/>
          <w:lang w:val="en-GB"/>
        </w:rPr>
        <w:t>Lindenberg</w:t>
      </w:r>
      <w:proofErr w:type="spellEnd"/>
      <w:r w:rsidRPr="000A3A1C">
        <w:rPr>
          <w:rFonts w:ascii="Arial" w:hAnsi="Arial" w:cs="Arial"/>
          <w:b/>
          <w:i/>
          <w:sz w:val="24"/>
          <w:szCs w:val="24"/>
          <w:lang w:val="en-GB"/>
        </w:rPr>
        <w:t xml:space="preserve">/Munich, 31 May 2016 – At Automotive Interiors in </w:t>
      </w:r>
      <w:bookmarkStart w:id="0" w:name="_GoBack"/>
      <w:bookmarkEnd w:id="0"/>
      <w:r w:rsidRPr="000A3A1C">
        <w:rPr>
          <w:rFonts w:ascii="Arial" w:hAnsi="Arial" w:cs="Arial"/>
          <w:b/>
          <w:i/>
          <w:sz w:val="24"/>
          <w:szCs w:val="24"/>
          <w:lang w:val="en-GB"/>
        </w:rPr>
        <w:t xml:space="preserve">Stuttgart from the 31 May to the 2 June, </w:t>
      </w:r>
      <w:proofErr w:type="spellStart"/>
      <w:r w:rsidRPr="000A3A1C">
        <w:rPr>
          <w:rFonts w:ascii="Arial" w:hAnsi="Arial" w:cs="Arial"/>
          <w:b/>
          <w:i/>
          <w:sz w:val="24"/>
          <w:szCs w:val="24"/>
          <w:lang w:val="en-GB"/>
        </w:rPr>
        <w:t>Mayser</w:t>
      </w:r>
      <w:proofErr w:type="spellEnd"/>
      <w:r w:rsidRPr="000A3A1C">
        <w:rPr>
          <w:rFonts w:ascii="Arial" w:hAnsi="Arial" w:cs="Arial"/>
          <w:b/>
          <w:i/>
          <w:sz w:val="24"/>
          <w:szCs w:val="24"/>
          <w:lang w:val="en-GB"/>
        </w:rPr>
        <w:t xml:space="preserve"> is presenting specialised foams for the interiors of cars and commercial vehicles. The focus is on INDUCON</w:t>
      </w:r>
      <w:r w:rsidRPr="000A3A1C">
        <w:rPr>
          <w:rFonts w:ascii="Arial" w:hAnsi="Arial" w:cs="Arial"/>
          <w:b/>
          <w:i/>
          <w:sz w:val="24"/>
          <w:szCs w:val="24"/>
          <w:vertAlign w:val="superscript"/>
          <w:lang w:val="en-GB"/>
        </w:rPr>
        <w:t>®</w:t>
      </w:r>
      <w:r w:rsidRPr="000A3A1C">
        <w:rPr>
          <w:rFonts w:ascii="Arial" w:hAnsi="Arial" w:cs="Arial"/>
          <w:b/>
          <w:i/>
          <w:sz w:val="24"/>
          <w:szCs w:val="24"/>
          <w:lang w:val="en-GB"/>
        </w:rPr>
        <w:t>, a specialised polyurethane foam, which thanks to various processing methods can be exactly tailored to a wide range of requirements. For example, INDUCON</w:t>
      </w:r>
      <w:r w:rsidRPr="000A3A1C">
        <w:rPr>
          <w:rFonts w:ascii="Arial" w:hAnsi="Arial" w:cs="Arial"/>
          <w:b/>
          <w:i/>
          <w:sz w:val="24"/>
          <w:szCs w:val="24"/>
          <w:vertAlign w:val="superscript"/>
          <w:lang w:val="en-GB"/>
        </w:rPr>
        <w:t>®</w:t>
      </w:r>
      <w:r w:rsidRPr="000A3A1C">
        <w:rPr>
          <w:rFonts w:ascii="Arial" w:hAnsi="Arial" w:cs="Arial"/>
          <w:b/>
          <w:i/>
          <w:sz w:val="24"/>
          <w:szCs w:val="24"/>
          <w:lang w:val="en-GB"/>
        </w:rPr>
        <w:t xml:space="preserve"> is used as a laminating foam for interiors or as a carrier material for steering wheel heating systems. INDUCON</w:t>
      </w:r>
      <w:r w:rsidRPr="000A3A1C">
        <w:rPr>
          <w:rFonts w:ascii="Arial" w:hAnsi="Arial" w:cs="Arial"/>
          <w:b/>
          <w:i/>
          <w:sz w:val="24"/>
          <w:szCs w:val="24"/>
          <w:vertAlign w:val="superscript"/>
          <w:lang w:val="en-GB"/>
        </w:rPr>
        <w:t>®</w:t>
      </w:r>
      <w:r w:rsidRPr="000A3A1C">
        <w:rPr>
          <w:rFonts w:ascii="Arial" w:hAnsi="Arial" w:cs="Arial"/>
          <w:b/>
          <w:i/>
          <w:sz w:val="24"/>
          <w:szCs w:val="24"/>
          <w:lang w:val="en-GB"/>
        </w:rPr>
        <w:t xml:space="preserve"> is certified according to ISO 9001:2008 and complies with the fire protection provisions according to ISO 3795 and MVSS 302.</w:t>
      </w:r>
    </w:p>
    <w:p w:rsidR="00A458A9" w:rsidRPr="000A3A1C" w:rsidRDefault="00A458A9" w:rsidP="00D600CF">
      <w:pPr>
        <w:pStyle w:val="Textkrper-Zeileneinzug"/>
        <w:spacing w:line="360" w:lineRule="auto"/>
        <w:ind w:right="-30"/>
        <w:jc w:val="both"/>
        <w:rPr>
          <w:rFonts w:ascii="Arial" w:hAnsi="Arial" w:cs="Arial"/>
          <w:sz w:val="24"/>
          <w:szCs w:val="24"/>
          <w:lang w:val="en-GB"/>
        </w:rPr>
      </w:pPr>
    </w:p>
    <w:p w:rsidR="00FC2C18" w:rsidRPr="000A3A1C" w:rsidRDefault="003A0BFE" w:rsidP="004803EC">
      <w:pPr>
        <w:pStyle w:val="Textkrper-Zeileneinzug"/>
        <w:spacing w:line="360" w:lineRule="auto"/>
        <w:ind w:right="-30"/>
        <w:jc w:val="both"/>
        <w:rPr>
          <w:rFonts w:ascii="Arial" w:hAnsi="Arial" w:cs="Arial"/>
          <w:sz w:val="24"/>
          <w:szCs w:val="24"/>
          <w:lang w:val="en-GB"/>
        </w:rPr>
      </w:pPr>
      <w:proofErr w:type="spellStart"/>
      <w:r w:rsidRPr="000A3A1C">
        <w:rPr>
          <w:rFonts w:ascii="Arial" w:hAnsi="Arial" w:cs="Arial"/>
          <w:sz w:val="24"/>
          <w:szCs w:val="24"/>
          <w:lang w:val="en-GB"/>
        </w:rPr>
        <w:t>Mayser</w:t>
      </w:r>
      <w:proofErr w:type="spellEnd"/>
      <w:r w:rsidRPr="000A3A1C">
        <w:rPr>
          <w:rFonts w:ascii="Arial" w:hAnsi="Arial" w:cs="Arial"/>
          <w:sz w:val="24"/>
          <w:szCs w:val="24"/>
          <w:lang w:val="en-GB"/>
        </w:rPr>
        <w:t xml:space="preserve"> Foam Technology develops foam solutions for equipping cars and commercial vehicles and has specialised in flexible and individual solutions for medium and small batches. The specialised INDUCON</w:t>
      </w:r>
      <w:r w:rsidRPr="000A3A1C">
        <w:rPr>
          <w:rFonts w:ascii="Arial" w:hAnsi="Arial" w:cs="Arial"/>
          <w:sz w:val="24"/>
          <w:szCs w:val="24"/>
          <w:vertAlign w:val="superscript"/>
          <w:lang w:val="en-GB"/>
        </w:rPr>
        <w:t>®</w:t>
      </w:r>
      <w:r w:rsidRPr="000A3A1C">
        <w:rPr>
          <w:rFonts w:ascii="Arial" w:hAnsi="Arial" w:cs="Arial"/>
          <w:sz w:val="24"/>
          <w:szCs w:val="24"/>
          <w:lang w:val="en-GB"/>
        </w:rPr>
        <w:t xml:space="preserve"> foam can be used to carry out a number of applications. The foams are thermally compressed, which means that they can be produced individually, depending on their controllable physical properties, according to requirements.</w:t>
      </w:r>
    </w:p>
    <w:p w:rsidR="003A0BFE" w:rsidRPr="000A3A1C" w:rsidRDefault="003A0BFE" w:rsidP="004803EC">
      <w:pPr>
        <w:autoSpaceDE w:val="0"/>
        <w:autoSpaceDN w:val="0"/>
        <w:adjustRightInd w:val="0"/>
        <w:spacing w:line="360" w:lineRule="auto"/>
        <w:rPr>
          <w:lang w:val="en-GB"/>
        </w:rPr>
      </w:pPr>
    </w:p>
    <w:p w:rsidR="00FF082D" w:rsidRPr="000A3A1C" w:rsidRDefault="00FF082D" w:rsidP="00D600CF">
      <w:pPr>
        <w:pStyle w:val="Textkrper-Zeileneinzug"/>
        <w:spacing w:line="360" w:lineRule="auto"/>
        <w:ind w:right="-30"/>
        <w:jc w:val="both"/>
        <w:rPr>
          <w:rFonts w:ascii="Arial" w:hAnsi="Arial" w:cs="Arial"/>
          <w:b/>
          <w:bCs/>
          <w:sz w:val="24"/>
          <w:szCs w:val="24"/>
          <w:lang w:val="en-GB"/>
        </w:rPr>
      </w:pPr>
      <w:r w:rsidRPr="000A3A1C">
        <w:rPr>
          <w:rFonts w:ascii="Arial" w:hAnsi="Arial" w:cs="Arial"/>
          <w:b/>
          <w:bCs/>
          <w:sz w:val="24"/>
          <w:szCs w:val="24"/>
          <w:lang w:val="en-GB"/>
        </w:rPr>
        <w:t>Laminating foams for the interior</w:t>
      </w:r>
    </w:p>
    <w:p w:rsidR="009F5A85" w:rsidRPr="000A3A1C" w:rsidRDefault="00F2220C" w:rsidP="00D600CF">
      <w:pPr>
        <w:pStyle w:val="Textkrper-Zeileneinzug"/>
        <w:spacing w:line="360" w:lineRule="auto"/>
        <w:ind w:right="-30"/>
        <w:jc w:val="both"/>
        <w:rPr>
          <w:rFonts w:ascii="Arial" w:hAnsi="Arial" w:cs="Arial"/>
          <w:sz w:val="24"/>
          <w:szCs w:val="24"/>
          <w:lang w:val="en-GB"/>
        </w:rPr>
      </w:pPr>
      <w:r w:rsidRPr="000A3A1C">
        <w:rPr>
          <w:rFonts w:ascii="Arial" w:hAnsi="Arial" w:cs="Arial"/>
          <w:sz w:val="24"/>
          <w:szCs w:val="24"/>
          <w:lang w:val="en-GB"/>
        </w:rPr>
        <w:t>Surface compacted polyurethane-polyether foams are used as laminating foams for leather finished interior parts. Often, it is not possible in this process to avoid the formation of an orange-peel surface. INDUCON</w:t>
      </w:r>
      <w:r w:rsidRPr="000A3A1C">
        <w:rPr>
          <w:rFonts w:ascii="Arial" w:hAnsi="Arial" w:cs="Arial"/>
          <w:sz w:val="24"/>
          <w:szCs w:val="24"/>
          <w:vertAlign w:val="superscript"/>
          <w:lang w:val="en-GB"/>
        </w:rPr>
        <w:t xml:space="preserve">® </w:t>
      </w:r>
      <w:r w:rsidRPr="000A3A1C">
        <w:rPr>
          <w:rFonts w:ascii="Arial" w:hAnsi="Arial" w:cs="Arial"/>
          <w:sz w:val="24"/>
          <w:szCs w:val="24"/>
          <w:lang w:val="en-GB"/>
        </w:rPr>
        <w:t xml:space="preserve">foams have a very smooth surface and create a </w:t>
      </w:r>
      <w:r w:rsidRPr="000A3A1C">
        <w:rPr>
          <w:rFonts w:ascii="Arial" w:hAnsi="Arial" w:cs="Arial"/>
          <w:sz w:val="24"/>
          <w:szCs w:val="24"/>
          <w:lang w:val="en-GB"/>
        </w:rPr>
        <w:lastRenderedPageBreak/>
        <w:t xml:space="preserve">very high quality look and feel for the finished component – without an orange-peel surface. </w:t>
      </w:r>
    </w:p>
    <w:p w:rsidR="009F5A85" w:rsidRPr="000A3A1C" w:rsidRDefault="009F5A85" w:rsidP="00D600CF">
      <w:pPr>
        <w:pStyle w:val="Textkrper-Zeileneinzug"/>
        <w:spacing w:line="360" w:lineRule="auto"/>
        <w:ind w:right="-30"/>
        <w:jc w:val="both"/>
        <w:rPr>
          <w:rFonts w:ascii="Arial" w:hAnsi="Arial" w:cs="Arial"/>
          <w:sz w:val="24"/>
          <w:szCs w:val="24"/>
          <w:lang w:val="en-GB"/>
        </w:rPr>
      </w:pPr>
    </w:p>
    <w:p w:rsidR="00AF3DF7" w:rsidRPr="000A3A1C" w:rsidRDefault="00AF3DF7" w:rsidP="00D600CF">
      <w:pPr>
        <w:pStyle w:val="Textkrper-Zeileneinzug"/>
        <w:spacing w:line="360" w:lineRule="auto"/>
        <w:ind w:right="-30"/>
        <w:jc w:val="both"/>
        <w:rPr>
          <w:rFonts w:ascii="Arial" w:hAnsi="Arial" w:cs="Arial"/>
          <w:b/>
          <w:bCs/>
          <w:sz w:val="24"/>
          <w:szCs w:val="24"/>
          <w:lang w:val="en-GB"/>
        </w:rPr>
      </w:pPr>
      <w:r w:rsidRPr="000A3A1C">
        <w:rPr>
          <w:rFonts w:ascii="Arial" w:hAnsi="Arial" w:cs="Arial"/>
          <w:b/>
          <w:bCs/>
          <w:sz w:val="24"/>
          <w:szCs w:val="24"/>
          <w:lang w:val="en-GB"/>
        </w:rPr>
        <w:t>Carrier material for steering wheel heating systems</w:t>
      </w:r>
    </w:p>
    <w:p w:rsidR="008D5A83" w:rsidRPr="000A3A1C" w:rsidRDefault="009F5A85" w:rsidP="00D600CF">
      <w:pPr>
        <w:pStyle w:val="Textkrper-Zeileneinzug"/>
        <w:spacing w:line="360" w:lineRule="auto"/>
        <w:ind w:right="-30"/>
        <w:jc w:val="both"/>
        <w:rPr>
          <w:rFonts w:ascii="Arial" w:hAnsi="Arial" w:cs="Arial"/>
          <w:sz w:val="24"/>
          <w:szCs w:val="24"/>
          <w:lang w:val="en-GB"/>
        </w:rPr>
      </w:pPr>
      <w:r w:rsidRPr="000A3A1C">
        <w:rPr>
          <w:rFonts w:ascii="Arial" w:hAnsi="Arial" w:cs="Arial"/>
          <w:sz w:val="24"/>
          <w:szCs w:val="24"/>
          <w:lang w:val="en-GB"/>
        </w:rPr>
        <w:t>INDUCON</w:t>
      </w:r>
      <w:r w:rsidRPr="000A3A1C">
        <w:rPr>
          <w:rFonts w:ascii="Arial" w:hAnsi="Arial" w:cs="Arial"/>
          <w:sz w:val="24"/>
          <w:szCs w:val="24"/>
          <w:vertAlign w:val="superscript"/>
          <w:lang w:val="en-GB"/>
        </w:rPr>
        <w:t>®</w:t>
      </w:r>
      <w:r w:rsidRPr="000A3A1C">
        <w:rPr>
          <w:rFonts w:ascii="Arial" w:hAnsi="Arial" w:cs="Arial"/>
          <w:sz w:val="24"/>
          <w:szCs w:val="24"/>
          <w:lang w:val="en-GB"/>
        </w:rPr>
        <w:t xml:space="preserve"> is also used as a carrier material for steering wheel heating systems. The benefits are the adjustable feel and the very smooth surface. The heating wires of the leather covered steering wheels can neither be seen nor felt. In addition, the smooth surface of the foam ensures an economic use of adhesive for laminating.</w:t>
      </w:r>
    </w:p>
    <w:p w:rsidR="005E2346" w:rsidRPr="000A3A1C" w:rsidRDefault="005E2346" w:rsidP="00D600CF">
      <w:pPr>
        <w:pStyle w:val="Textkrper-Zeileneinzug"/>
        <w:spacing w:line="360" w:lineRule="auto"/>
        <w:ind w:right="-30"/>
        <w:jc w:val="both"/>
        <w:rPr>
          <w:rFonts w:ascii="Arial" w:hAnsi="Arial" w:cs="Arial"/>
          <w:sz w:val="24"/>
          <w:szCs w:val="24"/>
          <w:lang w:val="en-GB"/>
        </w:rPr>
      </w:pPr>
    </w:p>
    <w:p w:rsidR="00AF3DF7" w:rsidRPr="000A3A1C" w:rsidRDefault="000500BE" w:rsidP="00D600CF">
      <w:pPr>
        <w:pStyle w:val="Textkrper-Zeileneinzug"/>
        <w:spacing w:line="360" w:lineRule="auto"/>
        <w:ind w:right="-30"/>
        <w:jc w:val="both"/>
        <w:rPr>
          <w:rFonts w:ascii="Arial" w:hAnsi="Arial" w:cs="Arial"/>
          <w:b/>
          <w:bCs/>
          <w:sz w:val="24"/>
          <w:szCs w:val="24"/>
          <w:lang w:val="en-GB"/>
        </w:rPr>
      </w:pPr>
      <w:r w:rsidRPr="000A3A1C">
        <w:rPr>
          <w:rFonts w:ascii="Arial" w:hAnsi="Arial" w:cs="Arial"/>
          <w:b/>
          <w:bCs/>
          <w:sz w:val="24"/>
          <w:szCs w:val="24"/>
          <w:lang w:val="en-GB"/>
        </w:rPr>
        <w:t>Carriers for seat heating systems</w:t>
      </w:r>
    </w:p>
    <w:p w:rsidR="000500BE" w:rsidRPr="000A3A1C" w:rsidRDefault="000500BE" w:rsidP="00D600CF">
      <w:pPr>
        <w:pStyle w:val="Textkrper-Zeileneinzug"/>
        <w:spacing w:line="360" w:lineRule="auto"/>
        <w:ind w:right="-30"/>
        <w:jc w:val="both"/>
        <w:rPr>
          <w:rFonts w:ascii="Arial" w:hAnsi="Arial" w:cs="Arial"/>
          <w:sz w:val="24"/>
          <w:szCs w:val="24"/>
          <w:lang w:val="en-GB"/>
        </w:rPr>
      </w:pPr>
      <w:r w:rsidRPr="000A3A1C">
        <w:rPr>
          <w:rFonts w:ascii="Arial" w:hAnsi="Arial" w:cs="Arial"/>
          <w:sz w:val="24"/>
          <w:szCs w:val="24"/>
          <w:lang w:val="en-GB"/>
        </w:rPr>
        <w:t>Two-dimensionally embossed INDUCON</w:t>
      </w:r>
      <w:r w:rsidRPr="000A3A1C">
        <w:rPr>
          <w:rFonts w:ascii="Arial" w:hAnsi="Arial" w:cs="Arial"/>
          <w:sz w:val="24"/>
          <w:szCs w:val="24"/>
          <w:vertAlign w:val="superscript"/>
          <w:lang w:val="en-GB"/>
        </w:rPr>
        <w:t xml:space="preserve">® </w:t>
      </w:r>
      <w:r w:rsidRPr="000A3A1C">
        <w:rPr>
          <w:rFonts w:ascii="Arial" w:hAnsi="Arial" w:cs="Arial"/>
          <w:sz w:val="24"/>
          <w:szCs w:val="24"/>
          <w:lang w:val="en-GB"/>
        </w:rPr>
        <w:t xml:space="preserve">filter foams can be used as carriers for seat heating systems in climate comfort seats. In the embossing procedure, the carrier material is given the desired seating contours (channels). In this process, the use of filter foams enables optimum ventilation and aeration of the heated leather seats. </w:t>
      </w:r>
    </w:p>
    <w:p w:rsidR="005E2346" w:rsidRPr="000A3A1C" w:rsidRDefault="005E2346" w:rsidP="00D600CF">
      <w:pPr>
        <w:pStyle w:val="Textkrper-Zeileneinzug"/>
        <w:spacing w:line="360" w:lineRule="auto"/>
        <w:ind w:right="-30"/>
        <w:jc w:val="both"/>
        <w:rPr>
          <w:rFonts w:ascii="Arial" w:hAnsi="Arial" w:cs="Arial"/>
          <w:sz w:val="24"/>
          <w:szCs w:val="24"/>
          <w:lang w:val="en-GB"/>
        </w:rPr>
      </w:pPr>
    </w:p>
    <w:p w:rsidR="005E2346" w:rsidRPr="000A3A1C" w:rsidRDefault="000500BE" w:rsidP="00D600CF">
      <w:pPr>
        <w:pStyle w:val="Textkrper-Zeileneinzug"/>
        <w:spacing w:line="360" w:lineRule="auto"/>
        <w:ind w:right="-30"/>
        <w:jc w:val="both"/>
        <w:rPr>
          <w:rFonts w:ascii="Arial" w:hAnsi="Arial" w:cs="Arial"/>
          <w:b/>
          <w:bCs/>
          <w:sz w:val="24"/>
          <w:szCs w:val="24"/>
          <w:lang w:val="en-GB"/>
        </w:rPr>
      </w:pPr>
      <w:r w:rsidRPr="000A3A1C">
        <w:rPr>
          <w:rFonts w:ascii="Arial" w:hAnsi="Arial" w:cs="Arial"/>
          <w:b/>
          <w:bCs/>
          <w:sz w:val="24"/>
          <w:szCs w:val="24"/>
          <w:lang w:val="en-GB"/>
        </w:rPr>
        <w:t>Embossed seat cover materials and moulded parts</w:t>
      </w:r>
    </w:p>
    <w:p w:rsidR="003006E9" w:rsidRPr="000A3A1C" w:rsidRDefault="00870BCC" w:rsidP="00D600CF">
      <w:pPr>
        <w:pStyle w:val="Textkrper-Zeileneinzug"/>
        <w:spacing w:line="360" w:lineRule="auto"/>
        <w:ind w:right="-30"/>
        <w:jc w:val="both"/>
        <w:rPr>
          <w:rFonts w:ascii="Arial" w:hAnsi="Arial" w:cs="Arial"/>
          <w:lang w:val="en-GB"/>
        </w:rPr>
      </w:pPr>
      <w:r w:rsidRPr="000A3A1C">
        <w:rPr>
          <w:rFonts w:ascii="Arial" w:hAnsi="Arial" w:cs="Arial"/>
          <w:sz w:val="24"/>
          <w:szCs w:val="24"/>
          <w:lang w:val="en-GB"/>
        </w:rPr>
        <w:t>Along with INDUCON</w:t>
      </w:r>
      <w:r w:rsidRPr="000A3A1C">
        <w:rPr>
          <w:rFonts w:ascii="Arial" w:hAnsi="Arial" w:cs="Arial"/>
          <w:sz w:val="24"/>
          <w:szCs w:val="24"/>
          <w:vertAlign w:val="superscript"/>
          <w:lang w:val="en-GB"/>
        </w:rPr>
        <w:t>®</w:t>
      </w:r>
      <w:r w:rsidRPr="000A3A1C">
        <w:rPr>
          <w:rFonts w:ascii="Arial" w:hAnsi="Arial" w:cs="Arial"/>
          <w:sz w:val="24"/>
          <w:szCs w:val="24"/>
          <w:lang w:val="en-GB"/>
        </w:rPr>
        <w:t xml:space="preserve"> foams, </w:t>
      </w:r>
      <w:proofErr w:type="spellStart"/>
      <w:r w:rsidRPr="000A3A1C">
        <w:rPr>
          <w:rFonts w:ascii="Arial" w:hAnsi="Arial" w:cs="Arial"/>
          <w:sz w:val="24"/>
          <w:szCs w:val="24"/>
          <w:lang w:val="en-GB"/>
        </w:rPr>
        <w:t>Mayser</w:t>
      </w:r>
      <w:proofErr w:type="spellEnd"/>
      <w:r w:rsidRPr="000A3A1C">
        <w:rPr>
          <w:rFonts w:ascii="Arial" w:hAnsi="Arial" w:cs="Arial"/>
          <w:sz w:val="24"/>
          <w:szCs w:val="24"/>
          <w:lang w:val="en-GB"/>
        </w:rPr>
        <w:t xml:space="preserve"> is presenting the INDUSKIN and INDUMONT product ranges at Automotive Interiors. INDUSKIN polyurethane special foams are modified to special requirements by coating, dyeing, impregnation, embossing or laminating. They are used for example as seat cover materials with individual embossed patterns. INDUMONT parts are self-supporting interior cladding parts made of textile carrier materials</w:t>
      </w:r>
      <w:r w:rsidRPr="000A3A1C">
        <w:rPr>
          <w:rFonts w:ascii="Arial" w:hAnsi="Arial" w:cs="Arial"/>
          <w:color w:val="000000"/>
          <w:sz w:val="24"/>
          <w:szCs w:val="24"/>
          <w:lang w:val="en-GB"/>
        </w:rPr>
        <w:t>, meeting high demands in function and appearance. Their extreme depth of forming and different wall thicknesses allow for excellent acoustic function and they are used primarily in commercial vehicles and very small batch car production</w:t>
      </w:r>
      <w:r w:rsidRPr="000A3A1C">
        <w:rPr>
          <w:rFonts w:ascii="Arial" w:hAnsi="Arial" w:cs="Arial"/>
          <w:sz w:val="24"/>
          <w:szCs w:val="24"/>
          <w:lang w:val="en-GB"/>
        </w:rPr>
        <w:t>.</w:t>
      </w:r>
    </w:p>
    <w:p w:rsidR="001E55AF" w:rsidRPr="000A3A1C" w:rsidRDefault="001E55AF" w:rsidP="00D600CF">
      <w:pPr>
        <w:pStyle w:val="Textkrper-Zeileneinzug"/>
        <w:spacing w:line="360" w:lineRule="auto"/>
        <w:ind w:right="-30"/>
        <w:jc w:val="both"/>
        <w:rPr>
          <w:rFonts w:ascii="Arial" w:hAnsi="Arial" w:cs="Arial"/>
          <w:sz w:val="16"/>
          <w:szCs w:val="16"/>
          <w:lang w:val="en-GB"/>
        </w:rPr>
      </w:pPr>
    </w:p>
    <w:p w:rsidR="001E55AF" w:rsidRPr="000A3A1C" w:rsidRDefault="001E55AF" w:rsidP="00D600CF">
      <w:pPr>
        <w:pStyle w:val="Textkrper-Zeileneinzug"/>
        <w:spacing w:line="360" w:lineRule="auto"/>
        <w:ind w:right="-30"/>
        <w:jc w:val="both"/>
        <w:rPr>
          <w:rFonts w:ascii="Arial" w:hAnsi="Arial" w:cs="Arial"/>
          <w:sz w:val="16"/>
          <w:szCs w:val="16"/>
          <w:lang w:val="en-GB"/>
        </w:rPr>
      </w:pPr>
    </w:p>
    <w:p w:rsidR="00F2220C" w:rsidRPr="000A3A1C" w:rsidRDefault="00F2220C" w:rsidP="00D600CF">
      <w:pPr>
        <w:pStyle w:val="Textkrper-Zeileneinzug"/>
        <w:spacing w:line="360" w:lineRule="auto"/>
        <w:ind w:right="-30"/>
        <w:jc w:val="both"/>
        <w:rPr>
          <w:rFonts w:ascii="Arial" w:hAnsi="Arial" w:cs="Arial"/>
          <w:sz w:val="16"/>
          <w:szCs w:val="16"/>
          <w:lang w:val="en-GB"/>
        </w:rPr>
      </w:pPr>
    </w:p>
    <w:p w:rsidR="00F2220C" w:rsidRPr="000A3A1C" w:rsidRDefault="001E55AF" w:rsidP="00D600CF">
      <w:pPr>
        <w:pStyle w:val="Textkrper-Zeileneinzug"/>
        <w:spacing w:line="360" w:lineRule="auto"/>
        <w:ind w:right="-30"/>
        <w:jc w:val="both"/>
        <w:rPr>
          <w:rFonts w:ascii="Arial" w:hAnsi="Arial" w:cs="Arial"/>
          <w:b/>
          <w:color w:val="808080"/>
          <w:sz w:val="16"/>
          <w:szCs w:val="16"/>
          <w:lang w:val="en-GB"/>
        </w:rPr>
      </w:pPr>
      <w:proofErr w:type="spellStart"/>
      <w:r w:rsidRPr="000A3A1C">
        <w:rPr>
          <w:rFonts w:ascii="Arial" w:hAnsi="Arial" w:cs="Arial"/>
          <w:b/>
          <w:color w:val="808080"/>
          <w:sz w:val="16"/>
          <w:szCs w:val="16"/>
          <w:lang w:val="en-GB"/>
        </w:rPr>
        <w:t>Mayser</w:t>
      </w:r>
      <w:proofErr w:type="spellEnd"/>
      <w:r w:rsidRPr="000A3A1C">
        <w:rPr>
          <w:rFonts w:ascii="Arial" w:hAnsi="Arial" w:cs="Arial"/>
          <w:b/>
          <w:color w:val="808080"/>
          <w:sz w:val="16"/>
          <w:szCs w:val="16"/>
          <w:lang w:val="en-GB"/>
        </w:rPr>
        <w:t xml:space="preserve"> Foam Technology</w:t>
      </w:r>
    </w:p>
    <w:p w:rsidR="00DD3FB5" w:rsidRPr="000A3A1C" w:rsidRDefault="001E55AF" w:rsidP="00D600CF">
      <w:pPr>
        <w:pStyle w:val="StandardWeb"/>
        <w:spacing w:before="0" w:beforeAutospacing="0" w:after="0" w:afterAutospacing="0" w:line="360" w:lineRule="auto"/>
        <w:ind w:right="-30"/>
        <w:jc w:val="both"/>
        <w:rPr>
          <w:color w:val="808080"/>
          <w:sz w:val="16"/>
          <w:szCs w:val="16"/>
          <w:lang w:val="en-GB"/>
        </w:rPr>
      </w:pPr>
      <w:proofErr w:type="spellStart"/>
      <w:r w:rsidRPr="000A3A1C">
        <w:rPr>
          <w:color w:val="808080"/>
          <w:sz w:val="16"/>
          <w:szCs w:val="16"/>
          <w:lang w:val="en-GB"/>
        </w:rPr>
        <w:t>Mayser</w:t>
      </w:r>
      <w:proofErr w:type="spellEnd"/>
      <w:r w:rsidRPr="000A3A1C">
        <w:rPr>
          <w:color w:val="808080"/>
          <w:sz w:val="16"/>
          <w:szCs w:val="16"/>
          <w:lang w:val="en-GB"/>
        </w:rPr>
        <w:t xml:space="preserve"> is an internationally operating group of companies with technical expertise in the three segments of Safety Technology, Foam Technology &amp; Moulded Parts and New Products. The company’s roots stretch back to 1800. </w:t>
      </w:r>
      <w:proofErr w:type="spellStart"/>
      <w:r w:rsidRPr="000A3A1C">
        <w:rPr>
          <w:color w:val="808080"/>
          <w:sz w:val="16"/>
          <w:szCs w:val="16"/>
          <w:lang w:val="en-GB"/>
        </w:rPr>
        <w:t>Mayser</w:t>
      </w:r>
      <w:proofErr w:type="spellEnd"/>
      <w:r w:rsidRPr="000A3A1C">
        <w:rPr>
          <w:color w:val="808080"/>
          <w:sz w:val="16"/>
          <w:szCs w:val="16"/>
          <w:lang w:val="en-GB"/>
        </w:rPr>
        <w:t xml:space="preserve"> Foam Technology develops and produces specialised polyurethane foams for industry, cars and commercial vehicles. The company products range from PUR specialised foams for technical applications, foams for specific requirements, acoustic foams for sound protection and non-yellowing polyurethane foams to self-supporting shaped and embossed parts for vehicle interiors and formed, coated technical textiles. </w:t>
      </w:r>
    </w:p>
    <w:p w:rsidR="007053FA" w:rsidRPr="000A3A1C" w:rsidRDefault="007053FA" w:rsidP="00D600CF">
      <w:pPr>
        <w:pStyle w:val="Textkrper-Zeileneinzug"/>
        <w:spacing w:line="360" w:lineRule="auto"/>
        <w:ind w:right="-30"/>
        <w:jc w:val="both"/>
        <w:rPr>
          <w:rFonts w:ascii="Arial" w:hAnsi="Arial" w:cs="Arial"/>
          <w:sz w:val="16"/>
          <w:szCs w:val="16"/>
          <w:lang w:val="en-GB"/>
        </w:rPr>
      </w:pPr>
    </w:p>
    <w:p w:rsidR="001E55AF" w:rsidRPr="000A3A1C" w:rsidRDefault="001E55AF" w:rsidP="00D600CF">
      <w:pPr>
        <w:pStyle w:val="Textkrper-Zeileneinzug"/>
        <w:spacing w:line="360" w:lineRule="auto"/>
        <w:ind w:right="-30"/>
        <w:jc w:val="both"/>
        <w:rPr>
          <w:rFonts w:ascii="Arial" w:hAnsi="Arial" w:cs="Arial"/>
          <w:sz w:val="24"/>
          <w:szCs w:val="24"/>
          <w:lang w:val="en-GB"/>
        </w:rPr>
      </w:pPr>
    </w:p>
    <w:p w:rsidR="00A97BC1" w:rsidRPr="000A3A1C" w:rsidRDefault="00A97BC1" w:rsidP="00D600CF">
      <w:pPr>
        <w:spacing w:line="288" w:lineRule="auto"/>
        <w:ind w:right="-30"/>
        <w:jc w:val="both"/>
        <w:rPr>
          <w:sz w:val="16"/>
          <w:szCs w:val="16"/>
          <w:lang w:val="en-GB"/>
        </w:rPr>
      </w:pPr>
    </w:p>
    <w:p w:rsidR="008E1DDB" w:rsidRPr="000A3A1C" w:rsidRDefault="00B87504" w:rsidP="00D600CF">
      <w:pPr>
        <w:pStyle w:val="Textkrper-Zeileneinzug"/>
        <w:spacing w:line="360" w:lineRule="auto"/>
        <w:ind w:right="-30"/>
        <w:jc w:val="both"/>
        <w:rPr>
          <w:rFonts w:ascii="Arial" w:hAnsi="Arial" w:cs="Arial"/>
          <w:b/>
          <w:sz w:val="24"/>
          <w:szCs w:val="24"/>
          <w:lang w:val="en-GB"/>
        </w:rPr>
      </w:pPr>
      <w:r w:rsidRPr="000A3A1C">
        <w:rPr>
          <w:rFonts w:ascii="Arial" w:hAnsi="Arial" w:cs="Arial"/>
          <w:b/>
          <w:sz w:val="24"/>
          <w:szCs w:val="24"/>
          <w:lang w:val="en-GB"/>
        </w:rPr>
        <w:t xml:space="preserve">Picture: </w:t>
      </w:r>
      <w:proofErr w:type="spellStart"/>
      <w:r w:rsidRPr="000A3A1C">
        <w:rPr>
          <w:rFonts w:ascii="Arial" w:hAnsi="Arial" w:cs="Arial"/>
          <w:b/>
          <w:sz w:val="24"/>
          <w:szCs w:val="24"/>
          <w:lang w:val="en-GB"/>
        </w:rPr>
        <w:t>Mayser</w:t>
      </w:r>
      <w:proofErr w:type="spellEnd"/>
      <w:r w:rsidRPr="000A3A1C">
        <w:rPr>
          <w:rFonts w:ascii="Arial" w:hAnsi="Arial" w:cs="Arial"/>
          <w:b/>
          <w:sz w:val="24"/>
          <w:szCs w:val="24"/>
          <w:lang w:val="en-GB"/>
        </w:rPr>
        <w:t xml:space="preserve"> </w:t>
      </w:r>
    </w:p>
    <w:p w:rsidR="00B87504" w:rsidRPr="000A3A1C" w:rsidRDefault="00B87504" w:rsidP="00D600CF">
      <w:pPr>
        <w:pStyle w:val="Textkrper-Zeileneinzug"/>
        <w:spacing w:line="360" w:lineRule="auto"/>
        <w:ind w:right="-30"/>
        <w:jc w:val="both"/>
        <w:rPr>
          <w:rFonts w:ascii="Arial" w:hAnsi="Arial" w:cs="Arial"/>
          <w:sz w:val="24"/>
          <w:szCs w:val="24"/>
          <w:lang w:val="en-GB"/>
        </w:rPr>
      </w:pPr>
    </w:p>
    <w:p w:rsidR="00B87504" w:rsidRPr="000A3A1C" w:rsidRDefault="009660FC" w:rsidP="00D600CF">
      <w:pPr>
        <w:pStyle w:val="Textkrper-Zeileneinzug"/>
        <w:spacing w:line="360" w:lineRule="auto"/>
        <w:ind w:right="-30"/>
        <w:jc w:val="both"/>
        <w:rPr>
          <w:rFonts w:ascii="Arial" w:hAnsi="Arial" w:cs="Arial"/>
          <w:sz w:val="24"/>
          <w:szCs w:val="24"/>
          <w:lang w:val="en-GB"/>
        </w:rPr>
      </w:pPr>
      <w:r w:rsidRPr="000A3A1C">
        <w:rPr>
          <w:noProof/>
          <w:lang w:eastAsia="de-DE" w:bidi="ar-SA"/>
        </w:rPr>
        <w:drawing>
          <wp:inline distT="0" distB="0" distL="0" distR="0" wp14:anchorId="150A5692" wp14:editId="48A7EA31">
            <wp:extent cx="2324100" cy="1743075"/>
            <wp:effectExtent l="0" t="0" r="0" b="9525"/>
            <wp:docPr id="7" name="Grafik 1" descr="M:\Marketing\13_Public Relations\01_Pressetexte\2016\2016_Automotive Interieurs\Mayser_01-05-16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M:\Marketing\13_Public Relations\01_Pressetexte\2016\2016_Automotive Interieurs\Mayser_01-05-16_000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4100" cy="1743075"/>
                    </a:xfrm>
                    <a:prstGeom prst="rect">
                      <a:avLst/>
                    </a:prstGeom>
                    <a:noFill/>
                    <a:ln>
                      <a:noFill/>
                    </a:ln>
                  </pic:spPr>
                </pic:pic>
              </a:graphicData>
            </a:graphic>
          </wp:inline>
        </w:drawing>
      </w:r>
    </w:p>
    <w:p w:rsidR="00B87504" w:rsidRPr="000A3A1C" w:rsidRDefault="00B87504" w:rsidP="00B87504">
      <w:pPr>
        <w:pStyle w:val="Textkrper-Zeileneinzug"/>
        <w:spacing w:line="240" w:lineRule="auto"/>
        <w:ind w:right="-30"/>
        <w:jc w:val="both"/>
        <w:rPr>
          <w:rFonts w:ascii="Arial" w:hAnsi="Arial" w:cs="Arial"/>
          <w:sz w:val="24"/>
          <w:szCs w:val="24"/>
          <w:lang w:val="en-GB"/>
        </w:rPr>
      </w:pPr>
      <w:r w:rsidRPr="000A3A1C">
        <w:rPr>
          <w:rFonts w:ascii="Arial" w:hAnsi="Arial" w:cs="Arial"/>
          <w:sz w:val="24"/>
          <w:szCs w:val="24"/>
          <w:lang w:val="en-GB"/>
        </w:rPr>
        <w:t xml:space="preserve">At Automotive Interiors in Munich from the 31 May to the 2 June, </w:t>
      </w:r>
      <w:proofErr w:type="spellStart"/>
      <w:r w:rsidRPr="000A3A1C">
        <w:rPr>
          <w:rFonts w:ascii="Arial" w:hAnsi="Arial" w:cs="Arial"/>
          <w:sz w:val="24"/>
          <w:szCs w:val="24"/>
          <w:lang w:val="en-GB"/>
        </w:rPr>
        <w:t>Mayser</w:t>
      </w:r>
      <w:proofErr w:type="spellEnd"/>
      <w:r w:rsidRPr="000A3A1C">
        <w:rPr>
          <w:rFonts w:ascii="Arial" w:hAnsi="Arial" w:cs="Arial"/>
          <w:sz w:val="24"/>
          <w:szCs w:val="24"/>
          <w:lang w:val="en-GB"/>
        </w:rPr>
        <w:t xml:space="preserve"> is presenting specialised foams for the interiors of cars and commercial vehicles. The focus is on INDUCON</w:t>
      </w:r>
      <w:r w:rsidRPr="000A3A1C">
        <w:rPr>
          <w:rFonts w:ascii="Arial" w:hAnsi="Arial" w:cs="Arial"/>
          <w:sz w:val="24"/>
          <w:szCs w:val="24"/>
          <w:vertAlign w:val="superscript"/>
          <w:lang w:val="en-GB"/>
        </w:rPr>
        <w:t>®</w:t>
      </w:r>
      <w:r w:rsidRPr="000A3A1C">
        <w:rPr>
          <w:rFonts w:ascii="Arial" w:hAnsi="Arial" w:cs="Arial"/>
          <w:sz w:val="24"/>
          <w:szCs w:val="24"/>
          <w:lang w:val="en-GB"/>
        </w:rPr>
        <w:t xml:space="preserve"> and INDUSKIN.</w:t>
      </w:r>
    </w:p>
    <w:sectPr w:rsidR="00B87504" w:rsidRPr="000A3A1C" w:rsidSect="00D15989">
      <w:headerReference w:type="default" r:id="rId7"/>
      <w:footerReference w:type="default" r:id="rId8"/>
      <w:pgSz w:w="11906" w:h="16838" w:code="9"/>
      <w:pgMar w:top="4253" w:right="2835" w:bottom="1134" w:left="144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FF1" w:rsidRDefault="00D16FF1">
      <w:r>
        <w:separator/>
      </w:r>
    </w:p>
  </w:endnote>
  <w:endnote w:type="continuationSeparator" w:id="0">
    <w:p w:rsidR="00D16FF1" w:rsidRDefault="00D16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SansTypewriter">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9660FC">
    <w:pPr>
      <w:pStyle w:val="Fuzeile"/>
      <w:rPr>
        <w:sz w:val="20"/>
        <w:szCs w:val="20"/>
      </w:rPr>
    </w:pPr>
    <w:r>
      <w:rPr>
        <w:noProof/>
        <w:sz w:val="20"/>
        <w:szCs w:val="20"/>
        <w:lang w:eastAsia="de-DE" w:bidi="ar-SA"/>
      </w:rPr>
      <mc:AlternateContent>
        <mc:Choice Requires="wps">
          <w:drawing>
            <wp:anchor distT="0" distB="0" distL="114300" distR="114300" simplePos="0" relativeHeight="251659264" behindDoc="0" locked="0" layoutInCell="0" allowOverlap="1">
              <wp:simplePos x="0" y="0"/>
              <wp:positionH relativeFrom="column">
                <wp:posOffset>0</wp:posOffset>
              </wp:positionH>
              <wp:positionV relativeFrom="paragraph">
                <wp:posOffset>27940</wp:posOffset>
              </wp:positionV>
              <wp:extent cx="6272530" cy="581660"/>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2530" cy="581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539A" w:rsidRPr="000A3A1C" w:rsidRDefault="0042539A" w:rsidP="0042539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proofErr w:type="spellStart"/>
                          <w:r w:rsidRPr="000A3A1C">
                            <w:rPr>
                              <w:rStyle w:val="Seitenzahl"/>
                              <w:sz w:val="16"/>
                              <w:szCs w:val="16"/>
                              <w:lang w:val="en-US"/>
                            </w:rPr>
                            <w:t>Mayser</w:t>
                          </w:r>
                          <w:proofErr w:type="spellEnd"/>
                          <w:r w:rsidRPr="000A3A1C">
                            <w:rPr>
                              <w:rStyle w:val="Seitenzahl"/>
                              <w:sz w:val="16"/>
                              <w:szCs w:val="16"/>
                              <w:lang w:val="en-US"/>
                            </w:rPr>
                            <w:t xml:space="preserve"> GmbH &amp; Co. KG</w:t>
                          </w:r>
                          <w:r w:rsidRPr="000A3A1C">
                            <w:rPr>
                              <w:rStyle w:val="Seitenzahl"/>
                              <w:sz w:val="16"/>
                              <w:szCs w:val="16"/>
                              <w:lang w:val="en-US"/>
                            </w:rPr>
                            <w:tab/>
                            <w:t>Pres</w:t>
                          </w:r>
                          <w:r w:rsidR="00C608FE">
                            <w:rPr>
                              <w:rStyle w:val="Seitenzahl"/>
                              <w:sz w:val="16"/>
                              <w:szCs w:val="16"/>
                              <w:lang w:val="en-US"/>
                            </w:rPr>
                            <w:t>s Contact:</w:t>
                          </w:r>
                          <w:r w:rsidR="00C608FE">
                            <w:rPr>
                              <w:rStyle w:val="Seitenzahl"/>
                              <w:sz w:val="16"/>
                              <w:szCs w:val="16"/>
                              <w:lang w:val="en-US"/>
                            </w:rPr>
                            <w:tab/>
                            <w:t>Tel.: +49 731 507-493</w:t>
                          </w:r>
                        </w:p>
                        <w:p w:rsidR="0042539A" w:rsidRPr="00B2451A" w:rsidRDefault="0042539A" w:rsidP="0042539A">
                          <w:pPr>
                            <w:tabs>
                              <w:tab w:val="left" w:pos="3402"/>
                              <w:tab w:val="left" w:pos="6946"/>
                              <w:tab w:val="left" w:pos="7230"/>
                              <w:tab w:val="left" w:pos="7655"/>
                            </w:tabs>
                            <w:rPr>
                              <w:rStyle w:val="Seitenzahl"/>
                              <w:sz w:val="16"/>
                              <w:szCs w:val="16"/>
                            </w:rPr>
                          </w:pPr>
                          <w:r>
                            <w:rPr>
                              <w:rStyle w:val="Seitenzahl"/>
                              <w:sz w:val="16"/>
                              <w:szCs w:val="16"/>
                            </w:rPr>
                            <w:t>Bismarckstraße 2</w:t>
                          </w:r>
                          <w:r>
                            <w:rPr>
                              <w:rStyle w:val="Seitenzahl"/>
                              <w:sz w:val="16"/>
                              <w:szCs w:val="16"/>
                            </w:rPr>
                            <w:tab/>
                            <w:t>Alexandra Braun</w:t>
                          </w:r>
                          <w:r>
                            <w:rPr>
                              <w:rStyle w:val="Seitenzahl"/>
                              <w:sz w:val="16"/>
                              <w:szCs w:val="16"/>
                            </w:rPr>
                            <w:tab/>
                            <w:t>Fax: +49 731 507-223</w:t>
                          </w:r>
                        </w:p>
                        <w:p w:rsidR="0042539A" w:rsidRPr="00B2451A" w:rsidRDefault="0042539A" w:rsidP="0042539A">
                          <w:pPr>
                            <w:tabs>
                              <w:tab w:val="left" w:pos="3402"/>
                              <w:tab w:val="left" w:pos="6946"/>
                              <w:tab w:val="left" w:pos="7230"/>
                              <w:tab w:val="left" w:pos="7655"/>
                            </w:tabs>
                            <w:rPr>
                              <w:rStyle w:val="Seitenzahl"/>
                              <w:sz w:val="16"/>
                              <w:szCs w:val="16"/>
                            </w:rPr>
                          </w:pPr>
                          <w:r>
                            <w:rPr>
                              <w:rStyle w:val="Seitenzahl"/>
                              <w:sz w:val="16"/>
                              <w:szCs w:val="16"/>
                            </w:rPr>
                            <w:t>88161 Lindenberg</w:t>
                          </w:r>
                          <w:r>
                            <w:rPr>
                              <w:rStyle w:val="Seitenzahl"/>
                              <w:sz w:val="16"/>
                              <w:szCs w:val="16"/>
                            </w:rPr>
                            <w:tab/>
                            <w:t xml:space="preserve">Management </w:t>
                          </w:r>
                          <w:proofErr w:type="spellStart"/>
                          <w:r>
                            <w:rPr>
                              <w:rStyle w:val="Seitenzahl"/>
                              <w:sz w:val="16"/>
                              <w:szCs w:val="16"/>
                            </w:rPr>
                            <w:t>Assistant</w:t>
                          </w:r>
                          <w:proofErr w:type="spellEnd"/>
                          <w:r>
                            <w:rPr>
                              <w:rStyle w:val="Seitenzahl"/>
                              <w:sz w:val="16"/>
                              <w:szCs w:val="16"/>
                            </w:rPr>
                            <w:tab/>
                            <w:t>Email: alexandra.braun@mayser.com</w:t>
                          </w:r>
                        </w:p>
                        <w:p w:rsidR="0042539A" w:rsidRPr="00B2451A" w:rsidRDefault="0042539A" w:rsidP="0042539A">
                          <w:pPr>
                            <w:tabs>
                              <w:tab w:val="left" w:pos="3402"/>
                              <w:tab w:val="left" w:pos="6946"/>
                              <w:tab w:val="left" w:pos="7230"/>
                              <w:tab w:val="left" w:pos="7655"/>
                            </w:tabs>
                            <w:rPr>
                              <w:lang w:val="it-IT"/>
                            </w:rPr>
                          </w:pPr>
                          <w:r>
                            <w:rPr>
                              <w:rStyle w:val="Seitenzahl"/>
                              <w:sz w:val="16"/>
                              <w:szCs w:val="16"/>
                            </w:rPr>
                            <w:t>GERMANY</w:t>
                          </w:r>
                          <w:r>
                            <w:rPr>
                              <w:rStyle w:val="Seitenzahl"/>
                              <w:sz w:val="16"/>
                              <w:szCs w:val="16"/>
                            </w:rPr>
                            <w:tab/>
                          </w:r>
                          <w:r>
                            <w:rPr>
                              <w:rStyle w:val="Seitenzahl"/>
                              <w:sz w:val="16"/>
                              <w:szCs w:val="16"/>
                            </w:rPr>
                            <w:tab/>
                            <w:t>Internet: www.mayser.de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0;margin-top:2.2pt;width:493.9pt;height:45.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tAHgAIAAAYFAAAOAAAAZHJzL2Uyb0RvYy54bWysVNuO2yAQfa/Uf0C8Z31Z52JrndVemqrS&#10;9iLt9gMI4BgVAwUSe1v13zvgOE0vD1VVP9hjGI7PzDnjq+uhk+jArRNa1Ti7SDHiimom1K7GH582&#10;sxVGzhPFiNSK1/iZO3y9fvniqjcVz3WrJeMWAYhyVW9q3HpvqiRxtOUdcRfacAWbjbYd8fBqdwmz&#10;pAf0TiZ5mi6SXltmrKbcOVi9HzfxOuI3Daf+fdM47pGsMXDz8W7jfRvuyfqKVDtLTCvokQb5BxYd&#10;EQo+eoK6J56gvRW/QXWCWu104y+o7hLdNILyWANUk6W/VPPYEsNjLdAcZ05tcv8Plr47fLBIMNAO&#10;I0U6kOiJDx7d6gEtQ3d64ypIejSQ5gdYDpmhUmceNP3kkNJ3LVE7fmOt7ltOGLDLwsnk7OiI4wLI&#10;tn+rGXyG7L2OQENjuwAIzUCADio9n5QJVCgsLvJlPr+ELQp781W2WETpElJNp411/jXXHQpBjS0o&#10;H9HJ4cH5wIZUU0pkr6VgGyFlfLG77Z206EDAJZt4xQKgyPM0qUKy0uHYiDiuAEn4RtgLdKPqX8ss&#10;L9LbvJxtFqvlrNgU81m5TFezNCtvy0ValMX95lsgmBVVKxjj6kEoPjkwK/5O4eMsjN6JHkR9jct5&#10;Ph8lOmfvzotM4/WnIjvhYSCl6Gq8OiWRKgj7SjEom1SeCDnGyc/0Y5ehB9MzdiXaICg/esAP2yH6&#10;7XJy11azZ/CF1SAbKAw/Ewhabb9g1MNg1th93hPLMZJvFHgrTPEU2CnYTgFRFI7W2GM0hnd+nPa9&#10;sWLXAvLoXqVvwH+NiNYIRh1ZHF0LwxZrOP4YwjSfv8esH7+v9XcAAAD//wMAUEsDBBQABgAIAAAA&#10;IQAQ7bp83AAAAAUBAAAPAAAAZHJzL2Rvd25yZXYueG1sTI/BTsMwEETvSPyDtUhcEHWoqlBCnApa&#10;uNFDS9XzNl6SiHgdxU6T/j3LCW6zmtXMm3w1uVadqQ+NZwMPswQUceltw5WBw+f7/RJUiMgWW89k&#10;4EIBVsX1VY6Z9SPv6LyPlZIQDhkaqGPsMq1DWZPDMPMdsXhfvncY5ewrbXscJdy1ep4kqXbYsDTU&#10;2NG6pvJ7PzgD6aYfxh2v7zaHtw/cdtX8+Ho5GnN7M708g4o0xb9n+MUXdCiE6eQHtkG1BmRINLBY&#10;gBLzafkoO04i0gR0kev/9MUPAAAA//8DAFBLAQItABQABgAIAAAAIQC2gziS/gAAAOEBAAATAAAA&#10;AAAAAAAAAAAAAAAAAABbQ29udGVudF9UeXBlc10ueG1sUEsBAi0AFAAGAAgAAAAhADj9If/WAAAA&#10;lAEAAAsAAAAAAAAAAAAAAAAALwEAAF9yZWxzLy5yZWxzUEsBAi0AFAAGAAgAAAAhAJdu0AeAAgAA&#10;BgUAAA4AAAAAAAAAAAAAAAAALgIAAGRycy9lMm9Eb2MueG1sUEsBAi0AFAAGAAgAAAAhABDtunzc&#10;AAAABQEAAA8AAAAAAAAAAAAAAAAA2gQAAGRycy9kb3ducmV2LnhtbFBLBQYAAAAABAAEAPMAAADj&#10;BQAAAAA=&#10;" o:allowincell="f" stroked="f">
              <v:textbox inset="0,0,0,0">
                <w:txbxContent>
                  <w:p w:rsidR="0042539A" w:rsidRPr="000A3A1C" w:rsidRDefault="0042539A" w:rsidP="0042539A">
                    <w:pPr>
                      <w:pStyle w:val="Fuzeile"/>
                      <w:pBdr>
                        <w:top w:val="single" w:sz="4" w:space="3" w:color="auto"/>
                      </w:pBdr>
                      <w:tabs>
                        <w:tab w:val="clear" w:pos="4536"/>
                        <w:tab w:val="left" w:pos="0"/>
                        <w:tab w:val="left" w:pos="3402"/>
                        <w:tab w:val="left" w:pos="6946"/>
                        <w:tab w:val="left" w:pos="7230"/>
                        <w:tab w:val="left" w:pos="7655"/>
                      </w:tabs>
                      <w:rPr>
                        <w:rStyle w:val="Seitenzahl"/>
                        <w:sz w:val="16"/>
                        <w:szCs w:val="16"/>
                        <w:lang w:val="en-US"/>
                      </w:rPr>
                    </w:pPr>
                    <w:proofErr w:type="spellStart"/>
                    <w:r w:rsidRPr="000A3A1C">
                      <w:rPr>
                        <w:rStyle w:val="Seitenzahl"/>
                        <w:sz w:val="16"/>
                        <w:szCs w:val="16"/>
                        <w:lang w:val="en-US"/>
                      </w:rPr>
                      <w:t>Mayser</w:t>
                    </w:r>
                    <w:proofErr w:type="spellEnd"/>
                    <w:r w:rsidRPr="000A3A1C">
                      <w:rPr>
                        <w:rStyle w:val="Seitenzahl"/>
                        <w:sz w:val="16"/>
                        <w:szCs w:val="16"/>
                        <w:lang w:val="en-US"/>
                      </w:rPr>
                      <w:t xml:space="preserve"> GmbH &amp; Co. KG</w:t>
                    </w:r>
                    <w:r w:rsidRPr="000A3A1C">
                      <w:rPr>
                        <w:rStyle w:val="Seitenzahl"/>
                        <w:sz w:val="16"/>
                        <w:szCs w:val="16"/>
                        <w:lang w:val="en-US"/>
                      </w:rPr>
                      <w:tab/>
                      <w:t>Pres</w:t>
                    </w:r>
                    <w:r w:rsidR="00C608FE">
                      <w:rPr>
                        <w:rStyle w:val="Seitenzahl"/>
                        <w:sz w:val="16"/>
                        <w:szCs w:val="16"/>
                        <w:lang w:val="en-US"/>
                      </w:rPr>
                      <w:t>s Contact:</w:t>
                    </w:r>
                    <w:r w:rsidR="00C608FE">
                      <w:rPr>
                        <w:rStyle w:val="Seitenzahl"/>
                        <w:sz w:val="16"/>
                        <w:szCs w:val="16"/>
                        <w:lang w:val="en-US"/>
                      </w:rPr>
                      <w:tab/>
                      <w:t>Tel.: +49 731 507-493</w:t>
                    </w:r>
                  </w:p>
                  <w:p w:rsidR="0042539A" w:rsidRPr="00B2451A" w:rsidRDefault="0042539A" w:rsidP="0042539A">
                    <w:pPr>
                      <w:tabs>
                        <w:tab w:val="left" w:pos="3402"/>
                        <w:tab w:val="left" w:pos="6946"/>
                        <w:tab w:val="left" w:pos="7230"/>
                        <w:tab w:val="left" w:pos="7655"/>
                      </w:tabs>
                      <w:rPr>
                        <w:rStyle w:val="Seitenzahl"/>
                        <w:sz w:val="16"/>
                        <w:szCs w:val="16"/>
                      </w:rPr>
                    </w:pPr>
                    <w:r>
                      <w:rPr>
                        <w:rStyle w:val="Seitenzahl"/>
                        <w:sz w:val="16"/>
                        <w:szCs w:val="16"/>
                      </w:rPr>
                      <w:t>Bismarckstraße 2</w:t>
                    </w:r>
                    <w:r>
                      <w:rPr>
                        <w:rStyle w:val="Seitenzahl"/>
                        <w:sz w:val="16"/>
                        <w:szCs w:val="16"/>
                      </w:rPr>
                      <w:tab/>
                      <w:t>Alexandra Braun</w:t>
                    </w:r>
                    <w:r>
                      <w:rPr>
                        <w:rStyle w:val="Seitenzahl"/>
                        <w:sz w:val="16"/>
                        <w:szCs w:val="16"/>
                      </w:rPr>
                      <w:tab/>
                      <w:t>Fax: +49 731 507-223</w:t>
                    </w:r>
                  </w:p>
                  <w:p w:rsidR="0042539A" w:rsidRPr="00B2451A" w:rsidRDefault="0042539A" w:rsidP="0042539A">
                    <w:pPr>
                      <w:tabs>
                        <w:tab w:val="left" w:pos="3402"/>
                        <w:tab w:val="left" w:pos="6946"/>
                        <w:tab w:val="left" w:pos="7230"/>
                        <w:tab w:val="left" w:pos="7655"/>
                      </w:tabs>
                      <w:rPr>
                        <w:rStyle w:val="Seitenzahl"/>
                        <w:sz w:val="16"/>
                        <w:szCs w:val="16"/>
                      </w:rPr>
                    </w:pPr>
                    <w:r>
                      <w:rPr>
                        <w:rStyle w:val="Seitenzahl"/>
                        <w:sz w:val="16"/>
                        <w:szCs w:val="16"/>
                      </w:rPr>
                      <w:t>88161 Lindenberg</w:t>
                    </w:r>
                    <w:r>
                      <w:rPr>
                        <w:rStyle w:val="Seitenzahl"/>
                        <w:sz w:val="16"/>
                        <w:szCs w:val="16"/>
                      </w:rPr>
                      <w:tab/>
                      <w:t xml:space="preserve">Management </w:t>
                    </w:r>
                    <w:proofErr w:type="spellStart"/>
                    <w:r>
                      <w:rPr>
                        <w:rStyle w:val="Seitenzahl"/>
                        <w:sz w:val="16"/>
                        <w:szCs w:val="16"/>
                      </w:rPr>
                      <w:t>Assistant</w:t>
                    </w:r>
                    <w:proofErr w:type="spellEnd"/>
                    <w:r>
                      <w:rPr>
                        <w:rStyle w:val="Seitenzahl"/>
                        <w:sz w:val="16"/>
                        <w:szCs w:val="16"/>
                      </w:rPr>
                      <w:tab/>
                      <w:t>Email: alexandra.braun@mayser.com</w:t>
                    </w:r>
                  </w:p>
                  <w:p w:rsidR="0042539A" w:rsidRPr="00B2451A" w:rsidRDefault="0042539A" w:rsidP="0042539A">
                    <w:pPr>
                      <w:tabs>
                        <w:tab w:val="left" w:pos="3402"/>
                        <w:tab w:val="left" w:pos="6946"/>
                        <w:tab w:val="left" w:pos="7230"/>
                        <w:tab w:val="left" w:pos="7655"/>
                      </w:tabs>
                      <w:rPr>
                        <w:lang w:val="it-IT"/>
                      </w:rPr>
                    </w:pPr>
                    <w:r>
                      <w:rPr>
                        <w:rStyle w:val="Seitenzahl"/>
                        <w:sz w:val="16"/>
                        <w:szCs w:val="16"/>
                      </w:rPr>
                      <w:t>GERMANY</w:t>
                    </w:r>
                    <w:r>
                      <w:rPr>
                        <w:rStyle w:val="Seitenzahl"/>
                        <w:sz w:val="16"/>
                        <w:szCs w:val="16"/>
                      </w:rPr>
                      <w:tab/>
                    </w:r>
                    <w:r>
                      <w:rPr>
                        <w:rStyle w:val="Seitenzahl"/>
                        <w:sz w:val="16"/>
                        <w:szCs w:val="16"/>
                      </w:rPr>
                      <w:tab/>
                      <w:t>Internet: www.mayser.de</w:t>
                    </w:r>
                  </w:p>
                </w:txbxContent>
              </v:textbox>
            </v:shape>
          </w:pict>
        </mc:Fallback>
      </mc:AlternateContent>
    </w:r>
  </w:p>
  <w:p w:rsidR="007053FA" w:rsidRPr="007053FA" w:rsidRDefault="0042539A">
    <w:pPr>
      <w:pStyle w:val="Fuzeile"/>
      <w:rPr>
        <w:sz w:val="20"/>
        <w:szCs w:val="20"/>
      </w:rPr>
    </w:pPr>
    <w:r>
      <w:rPr>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FF1" w:rsidRDefault="00D16FF1">
      <w:r>
        <w:separator/>
      </w:r>
    </w:p>
  </w:footnote>
  <w:footnote w:type="continuationSeparator" w:id="0">
    <w:p w:rsidR="00D16FF1" w:rsidRDefault="00D16F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F" w:rsidRDefault="009660FC">
    <w:pPr>
      <w:pStyle w:val="Kopfzeile"/>
    </w:pPr>
    <w:r>
      <w:rPr>
        <w:noProof/>
        <w:lang w:eastAsia="de-DE" w:bidi="ar-SA"/>
      </w:rPr>
      <mc:AlternateContent>
        <mc:Choice Requires="wps">
          <w:drawing>
            <wp:anchor distT="0" distB="0" distL="114300" distR="114300" simplePos="0" relativeHeight="251658240" behindDoc="0" locked="0" layoutInCell="0" allowOverlap="1">
              <wp:simplePos x="0" y="0"/>
              <wp:positionH relativeFrom="page">
                <wp:posOffset>5256530</wp:posOffset>
              </wp:positionH>
              <wp:positionV relativeFrom="page">
                <wp:posOffset>989965</wp:posOffset>
              </wp:positionV>
              <wp:extent cx="1812290" cy="1184275"/>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2290" cy="1184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539A" w:rsidRPr="00712FFB" w:rsidRDefault="0042539A" w:rsidP="0042539A">
                          <w:pPr>
                            <w:rPr>
                              <w:sz w:val="16"/>
                              <w:szCs w:val="16"/>
                            </w:rPr>
                          </w:pPr>
                          <w:proofErr w:type="spellStart"/>
                          <w:r w:rsidRPr="00712FFB">
                            <w:rPr>
                              <w:sz w:val="16"/>
                              <w:szCs w:val="16"/>
                            </w:rPr>
                            <w:t>Mayser</w:t>
                          </w:r>
                          <w:proofErr w:type="spellEnd"/>
                          <w:r w:rsidRPr="00712FFB">
                            <w:rPr>
                              <w:sz w:val="16"/>
                              <w:szCs w:val="16"/>
                            </w:rPr>
                            <w:t xml:space="preserve"> GmbH &amp; Co. KG</w:t>
                          </w:r>
                        </w:p>
                        <w:p w:rsidR="0042539A" w:rsidRPr="00CC529A" w:rsidRDefault="0042539A" w:rsidP="0042539A">
                          <w:pPr>
                            <w:rPr>
                              <w:sz w:val="16"/>
                              <w:szCs w:val="16"/>
                            </w:rPr>
                          </w:pPr>
                          <w:r>
                            <w:rPr>
                              <w:sz w:val="16"/>
                              <w:szCs w:val="16"/>
                            </w:rPr>
                            <w:t>Bismarckstraße 2</w:t>
                          </w:r>
                        </w:p>
                        <w:p w:rsidR="0042539A" w:rsidRPr="00CC529A" w:rsidRDefault="0042539A" w:rsidP="0042539A">
                          <w:pPr>
                            <w:pStyle w:val="berschrift1"/>
                          </w:pPr>
                          <w:r>
                            <w:t>88161 Lindenberg</w:t>
                          </w:r>
                        </w:p>
                        <w:p w:rsidR="0042539A" w:rsidRPr="00712FFB" w:rsidRDefault="0042539A" w:rsidP="0042539A">
                          <w:pPr>
                            <w:rPr>
                              <w:sz w:val="16"/>
                              <w:szCs w:val="16"/>
                              <w:lang w:val="en-US"/>
                            </w:rPr>
                          </w:pPr>
                          <w:r w:rsidRPr="00712FFB">
                            <w:rPr>
                              <w:sz w:val="16"/>
                              <w:szCs w:val="16"/>
                              <w:lang w:val="en-US"/>
                            </w:rPr>
                            <w:t>GERMANY</w:t>
                          </w:r>
                        </w:p>
                        <w:p w:rsidR="0042539A" w:rsidRPr="00712FFB" w:rsidRDefault="0042539A" w:rsidP="0042539A">
                          <w:pPr>
                            <w:rPr>
                              <w:sz w:val="16"/>
                              <w:szCs w:val="16"/>
                              <w:lang w:val="en-US"/>
                            </w:rPr>
                          </w:pPr>
                          <w:r w:rsidRPr="00712FFB">
                            <w:rPr>
                              <w:sz w:val="16"/>
                              <w:szCs w:val="16"/>
                              <w:lang w:val="en-US"/>
                            </w:rPr>
                            <w:t>Tel.: +49 8381 507-0</w:t>
                          </w:r>
                        </w:p>
                        <w:p w:rsidR="0042539A" w:rsidRPr="00712FFB" w:rsidRDefault="0042539A" w:rsidP="0042539A">
                          <w:pPr>
                            <w:rPr>
                              <w:sz w:val="16"/>
                              <w:szCs w:val="16"/>
                              <w:lang w:val="en-US"/>
                            </w:rPr>
                          </w:pPr>
                          <w:r w:rsidRPr="00712FFB">
                            <w:rPr>
                              <w:sz w:val="16"/>
                              <w:szCs w:val="16"/>
                              <w:lang w:val="en-US"/>
                            </w:rPr>
                            <w:t>Fax: +49 8381 507-101</w:t>
                          </w:r>
                        </w:p>
                        <w:p w:rsidR="0042539A" w:rsidRPr="00712FFB" w:rsidRDefault="0042539A" w:rsidP="0042539A">
                          <w:pPr>
                            <w:rPr>
                              <w:sz w:val="16"/>
                              <w:szCs w:val="16"/>
                              <w:lang w:val="en-US"/>
                            </w:rPr>
                          </w:pPr>
                        </w:p>
                        <w:p w:rsidR="0042539A" w:rsidRPr="00712FFB" w:rsidRDefault="0042539A" w:rsidP="0042539A">
                          <w:pPr>
                            <w:rPr>
                              <w:sz w:val="16"/>
                              <w:szCs w:val="16"/>
                              <w:lang w:val="en-US"/>
                            </w:rPr>
                          </w:pPr>
                          <w:r w:rsidRPr="00712FFB">
                            <w:rPr>
                              <w:sz w:val="16"/>
                              <w:szCs w:val="16"/>
                              <w:lang w:val="en-US"/>
                            </w:rPr>
                            <w:t>www.mayser.de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413.9pt;margin-top:77.95pt;width:142.7pt;height:93.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FEAegIAAAAFAAAOAAAAZHJzL2Uyb0RvYy54bWysVNuO2yAQfa/Uf0C8Z32Rk42tOKu9NFWl&#10;7UXa7QcQwDEqBgok9rbaf++A4+xuL1JV1Q94gOEwM+cMq4uhk+jArRNa1Tg7SzHiimom1K7Gn+83&#10;syVGzhPFiNSK1/iBO3yxfv1q1ZuK57rVknGLAES5qjc1br03VZI42vKOuDNtuILNRtuOeJjaXcIs&#10;6QG9k0mepouk15YZqyl3DlZvxk28jvhNw6n/2DSOeyRrDLH5ONo4bsOYrFek2lliWkGPYZB/iKIj&#10;QsGlJ6gb4gnaW/ELVCeo1U43/ozqLtFNIyiPOUA2WfpTNnctMTzmAsVx5lQm9/9g6YfDJ4sEq3GB&#10;kSIdUHTPB4+u9IAWoTq9cRU43Rlw8wMsA8sxU2duNf3ikNLXLVE7fmmt7ltOGESXhZPJs6Mjjgsg&#10;2/69ZnAN2XsdgYbGdqF0UAwE6MDSw4mZEAoNVy6zPC9hi8Jeli2L/Hwe7yDVdNxY599y3aFg1NgC&#10;9RGeHG6dD+GQanIJtzktBdsIKePE7rbX0qIDAZls4ndEf+EmVXBWOhwbEccViBLuCHsh3kj79zLL&#10;i/QqL2ebxfJ8VmyK+aw8T5ezNCuvykValMXN5jEEmBVVKxjj6lYoPkkwK/6O4mMzjOKJIkR9jct5&#10;Ph85+mOSafx+l2QnPHSkFF2NlycnUgVm3ygGaZPKEyFHO3kZfqwy1GD6x6pEHQTqRxH4YTsAShDH&#10;VrMHUITVwBdwC88IGK223zDqoSVr7L7uieUYyXcKVBX6dzLsZGwngygKR2vsMRrNaz/2+d5YsWsB&#10;edSt0pegvEZETTxFcdQrtFkM/vgkhD5+Po9eTw/X+gcAAAD//wMAUEsDBBQABgAIAAAAIQAD720q&#10;4QAAAAwBAAAPAAAAZHJzL2Rvd25yZXYueG1sTI/NTsMwEITvSLyDtUhcEHXi/lBCnApaeoNDS9Wz&#10;Gy9JRLyObKdJ3x73BMfRjGa+yVejadkZnW8sSUgnCTCk0uqGKgmHr+3jEpgPirRqLaGEC3pYFbc3&#10;ucq0HWiH532oWCwhnykJdQhdxrkvazTKT2yHFL1v64wKUbqKa6eGWG5aLpJkwY1qKC7UqsN1jeXP&#10;vjcSFhvXDztaP2wO7x/qs6vE8e1ylPL+bnx9ARZwDH9huOJHdCgi08n2pD1rJSzFU0QP0ZjPn4Fd&#10;E2k6FcBOEqYzMQNe5Pz/ieIXAAD//wMAUEsBAi0AFAAGAAgAAAAhALaDOJL+AAAA4QEAABMAAAAA&#10;AAAAAAAAAAAAAAAAAFtDb250ZW50X1R5cGVzXS54bWxQSwECLQAUAAYACAAAACEAOP0h/9YAAACU&#10;AQAACwAAAAAAAAAAAAAAAAAvAQAAX3JlbHMvLnJlbHNQSwECLQAUAAYACAAAACEAoOhRAHoCAAAA&#10;BQAADgAAAAAAAAAAAAAAAAAuAgAAZHJzL2Uyb0RvYy54bWxQSwECLQAUAAYACAAAACEAA+9tKuEA&#10;AAAMAQAADwAAAAAAAAAAAAAAAADUBAAAZHJzL2Rvd25yZXYueG1sUEsFBgAAAAAEAAQA8wAAAOIF&#10;AAAAAA==&#10;" o:allowincell="f" stroked="f">
              <v:textbox inset="0,0,0,0">
                <w:txbxContent>
                  <w:p w:rsidR="0042539A" w:rsidRPr="00712FFB" w:rsidRDefault="0042539A" w:rsidP="0042539A">
                    <w:pPr>
                      <w:rPr>
                        <w:sz w:val="16"/>
                        <w:szCs w:val="16"/>
                      </w:rPr>
                    </w:pPr>
                    <w:proofErr w:type="spellStart"/>
                    <w:r w:rsidRPr="00712FFB">
                      <w:rPr>
                        <w:sz w:val="16"/>
                        <w:szCs w:val="16"/>
                      </w:rPr>
                      <w:t>Mayser</w:t>
                    </w:r>
                    <w:proofErr w:type="spellEnd"/>
                    <w:r w:rsidRPr="00712FFB">
                      <w:rPr>
                        <w:sz w:val="16"/>
                        <w:szCs w:val="16"/>
                      </w:rPr>
                      <w:t xml:space="preserve"> GmbH &amp; Co. KG</w:t>
                    </w:r>
                  </w:p>
                  <w:p w:rsidR="0042539A" w:rsidRPr="00CC529A" w:rsidRDefault="0042539A" w:rsidP="0042539A">
                    <w:pPr>
                      <w:rPr>
                        <w:sz w:val="16"/>
                        <w:szCs w:val="16"/>
                      </w:rPr>
                    </w:pPr>
                    <w:r>
                      <w:rPr>
                        <w:sz w:val="16"/>
                        <w:szCs w:val="16"/>
                      </w:rPr>
                      <w:t>Bismarckstraße 2</w:t>
                    </w:r>
                  </w:p>
                  <w:p w:rsidR="0042539A" w:rsidRPr="00CC529A" w:rsidRDefault="0042539A" w:rsidP="0042539A">
                    <w:pPr>
                      <w:pStyle w:val="berschrift1"/>
                    </w:pPr>
                    <w:r>
                      <w:t>88161 Lindenberg</w:t>
                    </w:r>
                  </w:p>
                  <w:p w:rsidR="0042539A" w:rsidRPr="00712FFB" w:rsidRDefault="0042539A" w:rsidP="0042539A">
                    <w:pPr>
                      <w:rPr>
                        <w:sz w:val="16"/>
                        <w:szCs w:val="16"/>
                        <w:lang w:val="en-US"/>
                      </w:rPr>
                    </w:pPr>
                    <w:r w:rsidRPr="00712FFB">
                      <w:rPr>
                        <w:sz w:val="16"/>
                        <w:szCs w:val="16"/>
                        <w:lang w:val="en-US"/>
                      </w:rPr>
                      <w:t>GERMANY</w:t>
                    </w:r>
                  </w:p>
                  <w:p w:rsidR="0042539A" w:rsidRPr="00712FFB" w:rsidRDefault="0042539A" w:rsidP="0042539A">
                    <w:pPr>
                      <w:rPr>
                        <w:sz w:val="16"/>
                        <w:szCs w:val="16"/>
                        <w:lang w:val="en-US"/>
                      </w:rPr>
                    </w:pPr>
                    <w:r w:rsidRPr="00712FFB">
                      <w:rPr>
                        <w:sz w:val="16"/>
                        <w:szCs w:val="16"/>
                        <w:lang w:val="en-US"/>
                      </w:rPr>
                      <w:t>Tel.: +49 8381 507-0</w:t>
                    </w:r>
                  </w:p>
                  <w:p w:rsidR="0042539A" w:rsidRPr="00712FFB" w:rsidRDefault="0042539A" w:rsidP="0042539A">
                    <w:pPr>
                      <w:rPr>
                        <w:sz w:val="16"/>
                        <w:szCs w:val="16"/>
                        <w:lang w:val="en-US"/>
                      </w:rPr>
                    </w:pPr>
                    <w:r w:rsidRPr="00712FFB">
                      <w:rPr>
                        <w:sz w:val="16"/>
                        <w:szCs w:val="16"/>
                        <w:lang w:val="en-US"/>
                      </w:rPr>
                      <w:t>Fax: +49 8381 507-101</w:t>
                    </w:r>
                  </w:p>
                  <w:p w:rsidR="0042539A" w:rsidRPr="00712FFB" w:rsidRDefault="0042539A" w:rsidP="0042539A">
                    <w:pPr>
                      <w:rPr>
                        <w:sz w:val="16"/>
                        <w:szCs w:val="16"/>
                        <w:lang w:val="en-US"/>
                      </w:rPr>
                    </w:pPr>
                  </w:p>
                  <w:p w:rsidR="0042539A" w:rsidRPr="00712FFB" w:rsidRDefault="0042539A" w:rsidP="0042539A">
                    <w:pPr>
                      <w:rPr>
                        <w:sz w:val="16"/>
                        <w:szCs w:val="16"/>
                        <w:lang w:val="en-US"/>
                      </w:rPr>
                    </w:pPr>
                    <w:r w:rsidRPr="00712FFB">
                      <w:rPr>
                        <w:sz w:val="16"/>
                        <w:szCs w:val="16"/>
                        <w:lang w:val="en-US"/>
                      </w:rPr>
                      <w:t>www.mayser.de</w:t>
                    </w:r>
                  </w:p>
                </w:txbxContent>
              </v:textbox>
              <w10:wrap anchorx="page" anchory="page"/>
            </v:shape>
          </w:pict>
        </mc:Fallback>
      </mc:AlternateContent>
    </w:r>
    <w:r>
      <w:rPr>
        <w:noProof/>
        <w:lang w:eastAsia="de-DE" w:bidi="ar-SA"/>
      </w:rPr>
      <mc:AlternateContent>
        <mc:Choice Requires="wps">
          <w:drawing>
            <wp:anchor distT="0" distB="0" distL="114300" distR="114300" simplePos="0" relativeHeight="251657216" behindDoc="0" locked="0" layoutInCell="0" allowOverlap="1">
              <wp:simplePos x="0" y="0"/>
              <wp:positionH relativeFrom="column">
                <wp:posOffset>0</wp:posOffset>
              </wp:positionH>
              <wp:positionV relativeFrom="paragraph">
                <wp:posOffset>889000</wp:posOffset>
              </wp:positionV>
              <wp:extent cx="1412240" cy="64516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240" cy="6451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Pr="00C926CE" w:rsidRDefault="0045695F">
                          <w:pPr>
                            <w:rPr>
                              <w:sz w:val="16"/>
                              <w:szCs w:val="16"/>
                              <w:lang w:val="en-GB"/>
                            </w:rPr>
                          </w:pPr>
                          <w:proofErr w:type="spellStart"/>
                          <w:r w:rsidRPr="00C608FE">
                            <w:rPr>
                              <w:sz w:val="16"/>
                              <w:szCs w:val="16"/>
                              <w:lang w:val="en-US"/>
                            </w:rPr>
                            <w:t>Pressebogen</w:t>
                          </w:r>
                          <w:proofErr w:type="spellEnd"/>
                        </w:p>
                        <w:p w:rsidR="0045695F" w:rsidRPr="00C926CE" w:rsidRDefault="0045695F">
                          <w:pPr>
                            <w:rPr>
                              <w:sz w:val="16"/>
                              <w:szCs w:val="16"/>
                              <w:lang w:val="en-GB"/>
                            </w:rPr>
                          </w:pPr>
                          <w:r w:rsidRPr="00C608FE">
                            <w:rPr>
                              <w:sz w:val="16"/>
                              <w:szCs w:val="16"/>
                              <w:lang w:val="en-US"/>
                            </w:rPr>
                            <w:t>Press release</w:t>
                          </w:r>
                        </w:p>
                        <w:p w:rsidR="0045695F" w:rsidRPr="00C926CE" w:rsidRDefault="0045695F">
                          <w:pPr>
                            <w:rPr>
                              <w:sz w:val="16"/>
                              <w:szCs w:val="16"/>
                              <w:lang w:val="en-GB"/>
                            </w:rPr>
                          </w:pPr>
                          <w:proofErr w:type="spellStart"/>
                          <w:r w:rsidRPr="00C608FE">
                            <w:rPr>
                              <w:sz w:val="16"/>
                              <w:szCs w:val="16"/>
                              <w:lang w:val="en-US"/>
                            </w:rPr>
                            <w:t>Pers</w:t>
                          </w:r>
                          <w:proofErr w:type="spellEnd"/>
                          <w:r w:rsidRPr="00C608FE">
                            <w:rPr>
                              <w:sz w:val="16"/>
                              <w:szCs w:val="16"/>
                              <w:lang w:val="en-US"/>
                            </w:rPr>
                            <w:t xml:space="preserve"> </w:t>
                          </w:r>
                          <w:proofErr w:type="spellStart"/>
                          <w:r w:rsidRPr="00C608FE">
                            <w:rPr>
                              <w:sz w:val="16"/>
                              <w:szCs w:val="16"/>
                              <w:lang w:val="en-US"/>
                            </w:rPr>
                            <w:t>informatie</w:t>
                          </w:r>
                          <w:proofErr w:type="spellEnd"/>
                        </w:p>
                        <w:p w:rsidR="0045695F" w:rsidRPr="00C926CE" w:rsidRDefault="0045695F">
                          <w:pPr>
                            <w:rPr>
                              <w:sz w:val="16"/>
                              <w:szCs w:val="16"/>
                              <w:lang w:val="en-GB"/>
                            </w:rPr>
                          </w:pPr>
                          <w:proofErr w:type="spellStart"/>
                          <w:r w:rsidRPr="00C608FE">
                            <w:rPr>
                              <w:sz w:val="16"/>
                              <w:szCs w:val="16"/>
                              <w:lang w:val="en-US"/>
                            </w:rPr>
                            <w:t>Communicato</w:t>
                          </w:r>
                          <w:proofErr w:type="spellEnd"/>
                          <w:r w:rsidRPr="00C608FE">
                            <w:rPr>
                              <w:sz w:val="16"/>
                              <w:szCs w:val="16"/>
                              <w:lang w:val="en-US"/>
                            </w:rPr>
                            <w:t xml:space="preserve"> </w:t>
                          </w:r>
                          <w:proofErr w:type="spellStart"/>
                          <w:r w:rsidRPr="00C608FE">
                            <w:rPr>
                              <w:sz w:val="16"/>
                              <w:szCs w:val="16"/>
                              <w:lang w:val="en-US"/>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9660FC">
                          <w:r>
                            <w:rPr>
                              <w:noProof/>
                              <w:lang w:eastAsia="de-DE" w:bidi="ar-SA"/>
                            </w:rPr>
                            <w:drawing>
                              <wp:inline distT="0" distB="0" distL="0" distR="0" wp14:anchorId="15A7AC33" wp14:editId="5C85DD98">
                                <wp:extent cx="2705100" cy="1790700"/>
                                <wp:effectExtent l="0" t="0" r="0" b="0"/>
                                <wp:docPr id="6" name="Obj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0;margin-top:70pt;width:111.2pt;height:50.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R/ofQIAAAYFAAAOAAAAZHJzL2Uyb0RvYy54bWysVNtu2zAMfR+wfxD0ntrOnDQ26hS9LMOA&#10;7gK0+wBFlmNhsqhJSuyu2L+Pkuus3QUYhvlBpsSLSJ5DnZ0PnSIHYZ0EXdHsJKVEaA611LuKfrrb&#10;zFaUOM90zRRoUdF74ej5+uWLs96UYg4tqFpYgkG0K3tT0dZ7UyaJ463omDsBIzQqG7Ad87i1u6S2&#10;rMfonUrmabpMerC1scCFc3h6PSrpOsZvGsH9h6ZxwhNVUczNx9XGdRvWZH3Gyp1lppX8MQ32D1l0&#10;TGq89BjqmnlG9lb+EqqT3IKDxp9w6BJoGslFrAGrydKfqrltmRGxFmyOM8c2uf8Xlr8/fLRE1hV9&#10;RYlmHUJ0JwZPLmEgWehOb1yJRrcGzfyAx4hyrNSZG+CfHdFw1TK9ExfWQt8KVmN20TN54jrGcSHI&#10;tn8HNV7D9h5ioKGxXWgdNoNgdETp/ohMSIWHK/NsPs9RxVG3zBfZMkKXsHLyNtb5NwI6EoSKWkQ+&#10;RmeHG+exDjSdTMJlDpSsN1KpuLG77ZWy5MCQJZv4hdLR5ZmZ0sFYQ3Ab1eMJJol3BF1IN6L+UGSY&#10;7uW8mG2Wq9NZvskXs+I0Xc3SrLgslmle5NebbyHBLC9bWddC30gtJgZm+d8h/DgLI3ciB0lf0WIx&#10;X4wQ/bHINH6/K7KTHgdSya6iq6MRKwOwr3WNZbPSM6lGOXmefmwZ9mD6x65EGgTkRw74YTtEvh3Z&#10;tYX6HnlhAWFDhPExQaEF+5WSHgezou7LnllBiXqrkVthiifBTsJ2Epjm6FpRT8koXvlx2vfGyl2L&#10;kUf2arhA/jUyUiMQdcwCMw8bHLZYw+PDEKb56T5a/Xi+1t8BAAD//wMAUEsDBBQABgAIAAAAIQBD&#10;7WYi3QAAAAgBAAAPAAAAZHJzL2Rvd25yZXYueG1sTI/NTsMwEITvSLyDtUhcEHVqRREKcarSwg0O&#10;/VHPbrIkUeN1ZDtN+vYsJ7jN7qxmvylWs+3FFX3oHGlYLhIQSJWrO2o0HA8fzy8gQjRUm94Rarhh&#10;gFV5f1eYvHYT7fC6j43gEAq50dDGOORShqpFa8LCDUjsfTtvTeTRN7L2ZuJw20uVJJm0piP+0JoB&#10;Ny1Wl/1oNWRbP0472jxtj++f5mto1OntdtL68WFev4KIOMe/Y/jFZ3QomensRqqD6DVwkcjbNGHB&#10;tlIqBXFmkS4zkGUh/xcofwAAAP//AwBQSwECLQAUAAYACAAAACEAtoM4kv4AAADhAQAAEwAAAAAA&#10;AAAAAAAAAAAAAAAAW0NvbnRlbnRfVHlwZXNdLnhtbFBLAQItABQABgAIAAAAIQA4/SH/1gAAAJQB&#10;AAALAAAAAAAAAAAAAAAAAC8BAABfcmVscy8ucmVsc1BLAQItABQABgAIAAAAIQCv9R/ofQIAAAYF&#10;AAAOAAAAAAAAAAAAAAAAAC4CAABkcnMvZTJvRG9jLnhtbFBLAQItABQABgAIAAAAIQBD7WYi3QAA&#10;AAgBAAAPAAAAAAAAAAAAAAAAANcEAABkcnMvZG93bnJldi54bWxQSwUGAAAAAAQABADzAAAA4QUA&#10;AAAA&#10;" o:allowincell="f" stroked="f">
              <v:textbox inset="0,0,0,0">
                <w:txbxContent>
                  <w:p w:rsidR="0045695F" w:rsidRPr="00C926CE" w:rsidRDefault="0045695F">
                    <w:pPr>
                      <w:rPr>
                        <w:sz w:val="16"/>
                        <w:szCs w:val="16"/>
                        <w:lang w:val="en-GB"/>
                      </w:rPr>
                    </w:pPr>
                    <w:proofErr w:type="spellStart"/>
                    <w:r w:rsidRPr="00C608FE">
                      <w:rPr>
                        <w:sz w:val="16"/>
                        <w:szCs w:val="16"/>
                        <w:lang w:val="en-US"/>
                      </w:rPr>
                      <w:t>Pressebogen</w:t>
                    </w:r>
                    <w:proofErr w:type="spellEnd"/>
                  </w:p>
                  <w:p w:rsidR="0045695F" w:rsidRPr="00C926CE" w:rsidRDefault="0045695F">
                    <w:pPr>
                      <w:rPr>
                        <w:sz w:val="16"/>
                        <w:szCs w:val="16"/>
                        <w:lang w:val="en-GB"/>
                      </w:rPr>
                    </w:pPr>
                    <w:r w:rsidRPr="00C608FE">
                      <w:rPr>
                        <w:sz w:val="16"/>
                        <w:szCs w:val="16"/>
                        <w:lang w:val="en-US"/>
                      </w:rPr>
                      <w:t>Press release</w:t>
                    </w:r>
                  </w:p>
                  <w:p w:rsidR="0045695F" w:rsidRPr="00C926CE" w:rsidRDefault="0045695F">
                    <w:pPr>
                      <w:rPr>
                        <w:sz w:val="16"/>
                        <w:szCs w:val="16"/>
                        <w:lang w:val="en-GB"/>
                      </w:rPr>
                    </w:pPr>
                    <w:proofErr w:type="spellStart"/>
                    <w:r w:rsidRPr="00C608FE">
                      <w:rPr>
                        <w:sz w:val="16"/>
                        <w:szCs w:val="16"/>
                        <w:lang w:val="en-US"/>
                      </w:rPr>
                      <w:t>Pers</w:t>
                    </w:r>
                    <w:proofErr w:type="spellEnd"/>
                    <w:r w:rsidRPr="00C608FE">
                      <w:rPr>
                        <w:sz w:val="16"/>
                        <w:szCs w:val="16"/>
                        <w:lang w:val="en-US"/>
                      </w:rPr>
                      <w:t xml:space="preserve"> </w:t>
                    </w:r>
                    <w:proofErr w:type="spellStart"/>
                    <w:r w:rsidRPr="00C608FE">
                      <w:rPr>
                        <w:sz w:val="16"/>
                        <w:szCs w:val="16"/>
                        <w:lang w:val="en-US"/>
                      </w:rPr>
                      <w:t>informatie</w:t>
                    </w:r>
                    <w:proofErr w:type="spellEnd"/>
                  </w:p>
                  <w:p w:rsidR="0045695F" w:rsidRPr="00C926CE" w:rsidRDefault="0045695F">
                    <w:pPr>
                      <w:rPr>
                        <w:sz w:val="16"/>
                        <w:szCs w:val="16"/>
                        <w:lang w:val="en-GB"/>
                      </w:rPr>
                    </w:pPr>
                    <w:proofErr w:type="spellStart"/>
                    <w:r w:rsidRPr="00C608FE">
                      <w:rPr>
                        <w:sz w:val="16"/>
                        <w:szCs w:val="16"/>
                        <w:lang w:val="en-US"/>
                      </w:rPr>
                      <w:t>Communicato</w:t>
                    </w:r>
                    <w:proofErr w:type="spellEnd"/>
                    <w:r w:rsidRPr="00C608FE">
                      <w:rPr>
                        <w:sz w:val="16"/>
                        <w:szCs w:val="16"/>
                        <w:lang w:val="en-US"/>
                      </w:rPr>
                      <w:t xml:space="preserve"> </w:t>
                    </w:r>
                    <w:proofErr w:type="spellStart"/>
                    <w:r w:rsidRPr="00C608FE">
                      <w:rPr>
                        <w:sz w:val="16"/>
                        <w:szCs w:val="16"/>
                        <w:lang w:val="en-US"/>
                      </w:rPr>
                      <w:t>stampa</w:t>
                    </w:r>
                    <w:proofErr w:type="spellEnd"/>
                  </w:p>
                  <w:p w:rsidR="0045695F" w:rsidRDefault="0045695F">
                    <w:pPr>
                      <w:rPr>
                        <w:sz w:val="16"/>
                        <w:szCs w:val="16"/>
                      </w:rPr>
                    </w:pPr>
                    <w:proofErr w:type="spellStart"/>
                    <w:r>
                      <w:rPr>
                        <w:sz w:val="16"/>
                        <w:szCs w:val="16"/>
                      </w:rPr>
                      <w:t>Información</w:t>
                    </w:r>
                    <w:proofErr w:type="spellEnd"/>
                    <w:r>
                      <w:rPr>
                        <w:sz w:val="16"/>
                        <w:szCs w:val="16"/>
                      </w:rPr>
                      <w:t xml:space="preserve"> de </w:t>
                    </w:r>
                    <w:proofErr w:type="spellStart"/>
                    <w:r>
                      <w:rPr>
                        <w:sz w:val="16"/>
                        <w:szCs w:val="16"/>
                      </w:rPr>
                      <w:t>prensa</w:t>
                    </w:r>
                    <w:proofErr w:type="spellEnd"/>
                  </w:p>
                  <w:p w:rsidR="0045695F" w:rsidRDefault="009660FC">
                    <w:r>
                      <w:rPr>
                        <w:noProof/>
                        <w:lang w:eastAsia="de-DE" w:bidi="ar-SA"/>
                      </w:rPr>
                      <w:drawing>
                        <wp:inline distT="0" distB="0" distL="0" distR="0" wp14:anchorId="15A7AC33" wp14:editId="5C85DD98">
                          <wp:extent cx="2705100" cy="1790700"/>
                          <wp:effectExtent l="0" t="0" r="0" b="0"/>
                          <wp:docPr id="6" name="Objek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
                            </a:graphicData>
                          </a:graphic>
                        </wp:inline>
                      </w:drawing>
                    </w:r>
                  </w:p>
                </w:txbxContent>
              </v:textbox>
            </v:shape>
          </w:pict>
        </mc:Fallback>
      </mc:AlternateContent>
    </w:r>
    <w:r>
      <w:rPr>
        <w:noProof/>
        <w:lang w:eastAsia="de-DE" w:bidi="ar-SA"/>
      </w:rPr>
      <mc:AlternateContent>
        <mc:Choice Requires="wps">
          <w:drawing>
            <wp:anchor distT="0" distB="0" distL="114300" distR="114300" simplePos="0" relativeHeight="251656192" behindDoc="0" locked="0" layoutInCell="0" allowOverlap="1">
              <wp:simplePos x="0" y="0"/>
              <wp:positionH relativeFrom="page">
                <wp:posOffset>5238750</wp:posOffset>
              </wp:positionH>
              <wp:positionV relativeFrom="page">
                <wp:posOffset>575945</wp:posOffset>
              </wp:positionV>
              <wp:extent cx="1534795" cy="23685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795" cy="236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5695F" w:rsidRDefault="009660FC">
                          <w:r>
                            <w:rPr>
                              <w:noProof/>
                              <w:lang w:eastAsia="de-DE" w:bidi="ar-SA"/>
                            </w:rPr>
                            <w:drawing>
                              <wp:inline distT="0" distB="0" distL="0" distR="0">
                                <wp:extent cx="1495425" cy="228600"/>
                                <wp:effectExtent l="0" t="0" r="9525"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margin-left:412.5pt;margin-top:45.35pt;width:120.85pt;height:18.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8MZfQIAAAYFAAAOAAAAZHJzL2Uyb0RvYy54bWysVG1v2yAQ/j5p/wHxPfVL7TS26lRNukyT&#10;uhep3Q8ggGM0DB6Q2F21/74Dx2m7F2ma5g/4gOPh7p7nuLwaWokO3FihVYWTsxgjrqhmQu0q/Pl+&#10;M1tgZB1RjEiteIUfuMVXy9evLvuu5KlutGTcIABRtuy7CjfOdWUUWdrwltgz3XEFm7U2LXEwNbuI&#10;GdIDeiujNI7nUa8N64ym3FpYvRk38TLg1zWn7mNdW+6QrDDE5sJowrj1Y7S8JOXOkK4R9BgG+Yco&#10;WiIUXHqCuiGOoL0Rv0C1ghptde3OqG4jXdeC8pADZJPEP2Vz15COh1ygOLY7lcn+P1j64fDJIMEq&#10;nGKkSAsU3fPBoZUe0LmvTt/ZEpzuOnBzAywDyyFT291q+sUipdcNUTt+bYzuG04YRJf4k9GzoyOO&#10;9SDb/r1mcA3ZOx2Ahtq0vnRQDATowNLDiRkfCvVX5ufZRZFjRGEvPZ8v8jxcQcrpdGese8t1i7xR&#10;YQPMB3RyuLXOR0PKycVfZrUUbCOkDBOz266lQQcCKtmE74j+wk0q76y0PzYijisQJNzh93y4gfXH&#10;IkmzeJUWs818cTHLNlk+Ky7ixSxOilUxj7Miu9l89wEmWdkIxri6FYpPCkyyv2P42AujdoIGUV/h&#10;Ik/zkaI/JhmH73dJtsJBQ0rRVnhxciKlJ/aNYpA2KR0RcrSjl+GHKkMNpn+oSpCBZ37UgBu2w1Fv&#10;AOYlstXsAXRhNNAG5MNjAkajzTeMemjMCtuve2I4RvKdAm35Lp4MMxnbySCKwtEKO4xGc+3Gbt93&#10;RuwaQB7Vq/Q16K8WQRpPURxVC80Wcjg+DL6bn8+D19PztfwBAAD//wMAUEsDBBQABgAIAAAAIQBW&#10;Eomp3wAAAAsBAAAPAAAAZHJzL2Rvd25yZXYueG1sTI/BTsMwEETvSPyDtUhcELWJRAghTgUt3Oih&#10;pep5G5skIl5HsdOkf8/2BLcZ7Wj2TbGcXSdOdgitJw0PCwXCUuVNS7WG/dfHfQYiRCSDnSer4WwD&#10;LMvrqwJz4yfa2tMu1oJLKOSooYmxz6UMVWMdhoXvLfHt2w8OI9uhlmbAictdJxOlUumwJf7QYG9X&#10;ja1+dqPTkK6HcdrS6m69f//ETV8nh7fzQevbm/n1BUS0c/wLwwWf0aFkpqMfyQTRaciSR94SNTyr&#10;JxCXgEpTVkdWSaZAloX8v6H8BQAA//8DAFBLAQItABQABgAIAAAAIQC2gziS/gAAAOEBAAATAAAA&#10;AAAAAAAAAAAAAAAAAABbQ29udGVudF9UeXBlc10ueG1sUEsBAi0AFAAGAAgAAAAhADj9If/WAAAA&#10;lAEAAAsAAAAAAAAAAAAAAAAALwEAAF9yZWxzLy5yZWxzUEsBAi0AFAAGAAgAAAAhAFQnwxl9AgAA&#10;BgUAAA4AAAAAAAAAAAAAAAAALgIAAGRycy9lMm9Eb2MueG1sUEsBAi0AFAAGAAgAAAAhAFYSianf&#10;AAAACwEAAA8AAAAAAAAAAAAAAAAA1wQAAGRycy9kb3ducmV2LnhtbFBLBQYAAAAABAAEAPMAAADj&#10;BQAAAAA=&#10;" o:allowincell="f" stroked="f">
              <v:textbox inset="0,0,0,0">
                <w:txbxContent>
                  <w:p w:rsidR="0045695F" w:rsidRDefault="009660FC">
                    <w:r>
                      <w:rPr>
                        <w:noProof/>
                        <w:lang w:eastAsia="de-DE" w:bidi="ar-SA"/>
                      </w:rPr>
                      <w:drawing>
                        <wp:inline distT="0" distB="0" distL="0" distR="0">
                          <wp:extent cx="1495425" cy="228600"/>
                          <wp:effectExtent l="0" t="0" r="9525" b="0"/>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5425" cy="228600"/>
                                  </a:xfrm>
                                  <a:prstGeom prst="rect">
                                    <a:avLst/>
                                  </a:prstGeom>
                                  <a:solidFill>
                                    <a:srgbClr val="000000"/>
                                  </a:solidFill>
                                  <a:ln>
                                    <a:noFill/>
                                  </a:ln>
                                </pic:spPr>
                              </pic:pic>
                            </a:graphicData>
                          </a:graphic>
                        </wp:inline>
                      </w:drawing>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567"/>
  <w:doNotHyphenateCaps/>
  <w:displayHorizontalDrawingGridEvery w:val="0"/>
  <w:displayVerticalDrawingGridEvery w:val="0"/>
  <w:doNotUseMarginsForDrawingGridOrigin/>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ADC"/>
    <w:rsid w:val="000016B3"/>
    <w:rsid w:val="00021355"/>
    <w:rsid w:val="000342F7"/>
    <w:rsid w:val="000500BE"/>
    <w:rsid w:val="00077B37"/>
    <w:rsid w:val="000A0E12"/>
    <w:rsid w:val="000A3A1C"/>
    <w:rsid w:val="000A4ED2"/>
    <w:rsid w:val="000B475B"/>
    <w:rsid w:val="000B4CA9"/>
    <w:rsid w:val="000F2185"/>
    <w:rsid w:val="000F73E8"/>
    <w:rsid w:val="00106176"/>
    <w:rsid w:val="00122F2C"/>
    <w:rsid w:val="00131F74"/>
    <w:rsid w:val="00132CCA"/>
    <w:rsid w:val="001A00DE"/>
    <w:rsid w:val="001A3B1D"/>
    <w:rsid w:val="001D2B82"/>
    <w:rsid w:val="001E55AF"/>
    <w:rsid w:val="001E58B9"/>
    <w:rsid w:val="002228AD"/>
    <w:rsid w:val="0024643B"/>
    <w:rsid w:val="00261734"/>
    <w:rsid w:val="00261A47"/>
    <w:rsid w:val="002723CC"/>
    <w:rsid w:val="00280F89"/>
    <w:rsid w:val="002829C9"/>
    <w:rsid w:val="00293B5A"/>
    <w:rsid w:val="002A3571"/>
    <w:rsid w:val="002D10A3"/>
    <w:rsid w:val="002F7E7B"/>
    <w:rsid w:val="003006E9"/>
    <w:rsid w:val="003066C1"/>
    <w:rsid w:val="00310037"/>
    <w:rsid w:val="00325850"/>
    <w:rsid w:val="00356618"/>
    <w:rsid w:val="00360976"/>
    <w:rsid w:val="003643CB"/>
    <w:rsid w:val="00383380"/>
    <w:rsid w:val="00393D62"/>
    <w:rsid w:val="003970D2"/>
    <w:rsid w:val="003A0BFE"/>
    <w:rsid w:val="003B470F"/>
    <w:rsid w:val="003C0F94"/>
    <w:rsid w:val="003D4124"/>
    <w:rsid w:val="003E1EDC"/>
    <w:rsid w:val="003F3EC8"/>
    <w:rsid w:val="003F6354"/>
    <w:rsid w:val="0042539A"/>
    <w:rsid w:val="00431421"/>
    <w:rsid w:val="004315FD"/>
    <w:rsid w:val="00437B6E"/>
    <w:rsid w:val="00440B2B"/>
    <w:rsid w:val="00445FB4"/>
    <w:rsid w:val="00450ADC"/>
    <w:rsid w:val="0045695F"/>
    <w:rsid w:val="00472FDF"/>
    <w:rsid w:val="004803EC"/>
    <w:rsid w:val="0048404B"/>
    <w:rsid w:val="00490E80"/>
    <w:rsid w:val="00496358"/>
    <w:rsid w:val="004A1D8D"/>
    <w:rsid w:val="004A6D29"/>
    <w:rsid w:val="004C28AE"/>
    <w:rsid w:val="004E66EF"/>
    <w:rsid w:val="00514DF4"/>
    <w:rsid w:val="00531B3A"/>
    <w:rsid w:val="00531CCD"/>
    <w:rsid w:val="00535C1E"/>
    <w:rsid w:val="0055176C"/>
    <w:rsid w:val="00555C55"/>
    <w:rsid w:val="00562A51"/>
    <w:rsid w:val="00597EEB"/>
    <w:rsid w:val="005A2673"/>
    <w:rsid w:val="005E2346"/>
    <w:rsid w:val="005E49F3"/>
    <w:rsid w:val="005E54A9"/>
    <w:rsid w:val="005E5668"/>
    <w:rsid w:val="005F00EC"/>
    <w:rsid w:val="005F4C1D"/>
    <w:rsid w:val="005F6348"/>
    <w:rsid w:val="00604481"/>
    <w:rsid w:val="00625FE8"/>
    <w:rsid w:val="00632672"/>
    <w:rsid w:val="00636C84"/>
    <w:rsid w:val="00650308"/>
    <w:rsid w:val="0066272F"/>
    <w:rsid w:val="00662DC4"/>
    <w:rsid w:val="00667166"/>
    <w:rsid w:val="00677505"/>
    <w:rsid w:val="006B7A3A"/>
    <w:rsid w:val="006F235C"/>
    <w:rsid w:val="006F2A31"/>
    <w:rsid w:val="007053FA"/>
    <w:rsid w:val="0070744A"/>
    <w:rsid w:val="00712FFB"/>
    <w:rsid w:val="00735DB7"/>
    <w:rsid w:val="007875B0"/>
    <w:rsid w:val="007A2B17"/>
    <w:rsid w:val="007A5C57"/>
    <w:rsid w:val="007A7DD6"/>
    <w:rsid w:val="007E1A00"/>
    <w:rsid w:val="00805066"/>
    <w:rsid w:val="0082076D"/>
    <w:rsid w:val="00822CE8"/>
    <w:rsid w:val="00827D83"/>
    <w:rsid w:val="00843336"/>
    <w:rsid w:val="008502D4"/>
    <w:rsid w:val="00870BCC"/>
    <w:rsid w:val="008B62A4"/>
    <w:rsid w:val="008B6E9F"/>
    <w:rsid w:val="008C095A"/>
    <w:rsid w:val="008C4615"/>
    <w:rsid w:val="008D5A83"/>
    <w:rsid w:val="008E1DDB"/>
    <w:rsid w:val="008E751A"/>
    <w:rsid w:val="008F75C2"/>
    <w:rsid w:val="008F7F75"/>
    <w:rsid w:val="00902645"/>
    <w:rsid w:val="0090709C"/>
    <w:rsid w:val="00921743"/>
    <w:rsid w:val="00934C03"/>
    <w:rsid w:val="009632C7"/>
    <w:rsid w:val="009660FC"/>
    <w:rsid w:val="00986113"/>
    <w:rsid w:val="009C06C4"/>
    <w:rsid w:val="009E688C"/>
    <w:rsid w:val="009F5A85"/>
    <w:rsid w:val="00A174AE"/>
    <w:rsid w:val="00A22906"/>
    <w:rsid w:val="00A32614"/>
    <w:rsid w:val="00A458A9"/>
    <w:rsid w:val="00A527F6"/>
    <w:rsid w:val="00A6079E"/>
    <w:rsid w:val="00A707FD"/>
    <w:rsid w:val="00A80047"/>
    <w:rsid w:val="00A97BC1"/>
    <w:rsid w:val="00AA4480"/>
    <w:rsid w:val="00AE6B19"/>
    <w:rsid w:val="00AE77F0"/>
    <w:rsid w:val="00AF3DF7"/>
    <w:rsid w:val="00AF69C4"/>
    <w:rsid w:val="00B008AB"/>
    <w:rsid w:val="00B056BF"/>
    <w:rsid w:val="00B55D46"/>
    <w:rsid w:val="00B64CC3"/>
    <w:rsid w:val="00B8106F"/>
    <w:rsid w:val="00B87504"/>
    <w:rsid w:val="00B92079"/>
    <w:rsid w:val="00BA3DE8"/>
    <w:rsid w:val="00BB051A"/>
    <w:rsid w:val="00BB4AD9"/>
    <w:rsid w:val="00BF5F8E"/>
    <w:rsid w:val="00C02ADD"/>
    <w:rsid w:val="00C12F2B"/>
    <w:rsid w:val="00C54567"/>
    <w:rsid w:val="00C608FE"/>
    <w:rsid w:val="00C713FD"/>
    <w:rsid w:val="00C7315A"/>
    <w:rsid w:val="00C81A83"/>
    <w:rsid w:val="00C81EC2"/>
    <w:rsid w:val="00C926CE"/>
    <w:rsid w:val="00CD4E09"/>
    <w:rsid w:val="00CF0FD9"/>
    <w:rsid w:val="00D073DC"/>
    <w:rsid w:val="00D13D2D"/>
    <w:rsid w:val="00D15989"/>
    <w:rsid w:val="00D16B9D"/>
    <w:rsid w:val="00D16FF1"/>
    <w:rsid w:val="00D374A7"/>
    <w:rsid w:val="00D5049D"/>
    <w:rsid w:val="00D510AF"/>
    <w:rsid w:val="00D5128C"/>
    <w:rsid w:val="00D600CF"/>
    <w:rsid w:val="00D97EC2"/>
    <w:rsid w:val="00DC1C81"/>
    <w:rsid w:val="00DD3FB5"/>
    <w:rsid w:val="00DF54C1"/>
    <w:rsid w:val="00DF6428"/>
    <w:rsid w:val="00E0484F"/>
    <w:rsid w:val="00E55392"/>
    <w:rsid w:val="00E65769"/>
    <w:rsid w:val="00E71035"/>
    <w:rsid w:val="00E726CC"/>
    <w:rsid w:val="00E7381E"/>
    <w:rsid w:val="00E81B27"/>
    <w:rsid w:val="00E911DB"/>
    <w:rsid w:val="00E92F64"/>
    <w:rsid w:val="00EB4DD2"/>
    <w:rsid w:val="00ED0A1D"/>
    <w:rsid w:val="00ED3955"/>
    <w:rsid w:val="00EE0E47"/>
    <w:rsid w:val="00EF6B4F"/>
    <w:rsid w:val="00F026B7"/>
    <w:rsid w:val="00F06969"/>
    <w:rsid w:val="00F06FD1"/>
    <w:rsid w:val="00F2220C"/>
    <w:rsid w:val="00F26B3A"/>
    <w:rsid w:val="00F430B9"/>
    <w:rsid w:val="00F55234"/>
    <w:rsid w:val="00F63097"/>
    <w:rsid w:val="00F65F93"/>
    <w:rsid w:val="00F904E6"/>
    <w:rsid w:val="00F91338"/>
    <w:rsid w:val="00F95F17"/>
    <w:rsid w:val="00FA32F6"/>
    <w:rsid w:val="00FB4834"/>
    <w:rsid w:val="00FC228A"/>
    <w:rsid w:val="00FC2C18"/>
    <w:rsid w:val="00FF082D"/>
  </w:rsids>
  <m:mathPr>
    <m:mathFont m:val="Cambria Math"/>
    <m:brkBin m:val="before"/>
    <m:brkBinSub m:val="--"/>
    <m:smallFrac m:val="0"/>
    <m:dispDef/>
    <m:lMargin m:val="0"/>
    <m:rMargin m:val="0"/>
    <m:defJc m:val="centerGroup"/>
    <m:wrapIndent m:val="1440"/>
    <m:intLim m:val="subSup"/>
    <m:naryLim m:val="undOvr"/>
  </m:mathPr>
  <w:themeFontLang w:val="de-DE" w:eastAsia="zh-CN" w:bidi="ne-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15:docId w15:val="{4F423AEA-909E-4043-9658-BDE5B1875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zh-CN" w:bidi="ne-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5176C"/>
    <w:rPr>
      <w:rFonts w:ascii="Arial" w:hAnsi="Arial" w:cs="Arial"/>
      <w:sz w:val="24"/>
      <w:szCs w:val="24"/>
    </w:rPr>
  </w:style>
  <w:style w:type="paragraph" w:styleId="berschrift1">
    <w:name w:val="heading 1"/>
    <w:basedOn w:val="Standard"/>
    <w:next w:val="Standard"/>
    <w:qFormat/>
    <w:pPr>
      <w:keepNext/>
      <w:outlineLvl w:val="0"/>
    </w:pPr>
    <w:rPr>
      <w:b/>
      <w:bCs/>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Zeilennummer">
    <w:name w:val="line number"/>
    <w:basedOn w:val="Absatz-Standardschriftart"/>
  </w:style>
  <w:style w:type="paragraph" w:styleId="Textkrper-Zeileneinzug">
    <w:name w:val="Body Text Indent"/>
    <w:basedOn w:val="Standard"/>
    <w:pPr>
      <w:spacing w:line="336" w:lineRule="auto"/>
    </w:pPr>
    <w:rPr>
      <w:rFonts w:ascii="LucidaSansTypewriter" w:hAnsi="LucidaSansTypewriter" w:cs="LucidaSansTypewriter"/>
      <w:sz w:val="20"/>
      <w:szCs w:val="20"/>
    </w:rPr>
  </w:style>
  <w:style w:type="paragraph" w:styleId="StandardWeb">
    <w:name w:val="Normal (Web)"/>
    <w:basedOn w:val="Standard"/>
    <w:rsid w:val="00E7381E"/>
    <w:pPr>
      <w:spacing w:before="100" w:beforeAutospacing="1" w:after="100" w:afterAutospacing="1"/>
    </w:pPr>
  </w:style>
  <w:style w:type="paragraph" w:styleId="Sprechblasentext">
    <w:name w:val="Balloon Text"/>
    <w:basedOn w:val="Standard"/>
    <w:semiHidden/>
    <w:rsid w:val="00AE77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198621">
      <w:bodyDiv w:val="1"/>
      <w:marLeft w:val="0"/>
      <w:marRight w:val="0"/>
      <w:marTop w:val="0"/>
      <w:marBottom w:val="0"/>
      <w:divBdr>
        <w:top w:val="none" w:sz="0" w:space="0" w:color="auto"/>
        <w:left w:val="none" w:sz="0" w:space="0" w:color="auto"/>
        <w:bottom w:val="none" w:sz="0" w:space="0" w:color="auto"/>
        <w:right w:val="none" w:sz="0" w:space="0" w:color="auto"/>
      </w:divBdr>
    </w:div>
    <w:div w:id="38018827">
      <w:bodyDiv w:val="1"/>
      <w:marLeft w:val="0"/>
      <w:marRight w:val="0"/>
      <w:marTop w:val="0"/>
      <w:marBottom w:val="0"/>
      <w:divBdr>
        <w:top w:val="none" w:sz="0" w:space="0" w:color="auto"/>
        <w:left w:val="none" w:sz="0" w:space="0" w:color="auto"/>
        <w:bottom w:val="none" w:sz="0" w:space="0" w:color="auto"/>
        <w:right w:val="none" w:sz="0" w:space="0" w:color="auto"/>
      </w:divBdr>
    </w:div>
    <w:div w:id="206379626">
      <w:bodyDiv w:val="1"/>
      <w:marLeft w:val="0"/>
      <w:marRight w:val="0"/>
      <w:marTop w:val="0"/>
      <w:marBottom w:val="0"/>
      <w:divBdr>
        <w:top w:val="none" w:sz="0" w:space="0" w:color="auto"/>
        <w:left w:val="none" w:sz="0" w:space="0" w:color="auto"/>
        <w:bottom w:val="none" w:sz="0" w:space="0" w:color="auto"/>
        <w:right w:val="none" w:sz="0" w:space="0" w:color="auto"/>
      </w:divBdr>
      <w:divsChild>
        <w:div w:id="1175731581">
          <w:marLeft w:val="0"/>
          <w:marRight w:val="0"/>
          <w:marTop w:val="0"/>
          <w:marBottom w:val="0"/>
          <w:divBdr>
            <w:top w:val="none" w:sz="0" w:space="0" w:color="auto"/>
            <w:left w:val="none" w:sz="0" w:space="0" w:color="auto"/>
            <w:bottom w:val="none" w:sz="0" w:space="0" w:color="auto"/>
            <w:right w:val="none" w:sz="0" w:space="0" w:color="auto"/>
          </w:divBdr>
        </w:div>
      </w:divsChild>
    </w:div>
    <w:div w:id="213388910">
      <w:bodyDiv w:val="1"/>
      <w:marLeft w:val="0"/>
      <w:marRight w:val="0"/>
      <w:marTop w:val="0"/>
      <w:marBottom w:val="0"/>
      <w:divBdr>
        <w:top w:val="none" w:sz="0" w:space="0" w:color="auto"/>
        <w:left w:val="none" w:sz="0" w:space="0" w:color="auto"/>
        <w:bottom w:val="none" w:sz="0" w:space="0" w:color="auto"/>
        <w:right w:val="none" w:sz="0" w:space="0" w:color="auto"/>
      </w:divBdr>
    </w:div>
    <w:div w:id="531461952">
      <w:bodyDiv w:val="1"/>
      <w:marLeft w:val="0"/>
      <w:marRight w:val="0"/>
      <w:marTop w:val="0"/>
      <w:marBottom w:val="0"/>
      <w:divBdr>
        <w:top w:val="none" w:sz="0" w:space="0" w:color="auto"/>
        <w:left w:val="none" w:sz="0" w:space="0" w:color="auto"/>
        <w:bottom w:val="none" w:sz="0" w:space="0" w:color="auto"/>
        <w:right w:val="none" w:sz="0" w:space="0" w:color="auto"/>
      </w:divBdr>
    </w:div>
    <w:div w:id="746270240">
      <w:bodyDiv w:val="1"/>
      <w:marLeft w:val="0"/>
      <w:marRight w:val="0"/>
      <w:marTop w:val="0"/>
      <w:marBottom w:val="0"/>
      <w:divBdr>
        <w:top w:val="none" w:sz="0" w:space="0" w:color="auto"/>
        <w:left w:val="none" w:sz="0" w:space="0" w:color="auto"/>
        <w:bottom w:val="none" w:sz="0" w:space="0" w:color="auto"/>
        <w:right w:val="none" w:sz="0" w:space="0" w:color="auto"/>
      </w:divBdr>
    </w:div>
    <w:div w:id="832181886">
      <w:bodyDiv w:val="1"/>
      <w:marLeft w:val="0"/>
      <w:marRight w:val="0"/>
      <w:marTop w:val="0"/>
      <w:marBottom w:val="0"/>
      <w:divBdr>
        <w:top w:val="none" w:sz="0" w:space="0" w:color="auto"/>
        <w:left w:val="none" w:sz="0" w:space="0" w:color="auto"/>
        <w:bottom w:val="none" w:sz="0" w:space="0" w:color="auto"/>
        <w:right w:val="none" w:sz="0" w:space="0" w:color="auto"/>
      </w:divBdr>
      <w:divsChild>
        <w:div w:id="1492140802">
          <w:marLeft w:val="0"/>
          <w:marRight w:val="0"/>
          <w:marTop w:val="0"/>
          <w:marBottom w:val="0"/>
          <w:divBdr>
            <w:top w:val="none" w:sz="0" w:space="0" w:color="auto"/>
            <w:left w:val="none" w:sz="0" w:space="0" w:color="auto"/>
            <w:bottom w:val="none" w:sz="0" w:space="0" w:color="auto"/>
            <w:right w:val="none" w:sz="0" w:space="0" w:color="auto"/>
          </w:divBdr>
        </w:div>
      </w:divsChild>
    </w:div>
    <w:div w:id="899172243">
      <w:bodyDiv w:val="1"/>
      <w:marLeft w:val="0"/>
      <w:marRight w:val="0"/>
      <w:marTop w:val="0"/>
      <w:marBottom w:val="0"/>
      <w:divBdr>
        <w:top w:val="none" w:sz="0" w:space="0" w:color="auto"/>
        <w:left w:val="none" w:sz="0" w:space="0" w:color="auto"/>
        <w:bottom w:val="none" w:sz="0" w:space="0" w:color="auto"/>
        <w:right w:val="none" w:sz="0" w:space="0" w:color="auto"/>
      </w:divBdr>
      <w:divsChild>
        <w:div w:id="846483019">
          <w:marLeft w:val="0"/>
          <w:marRight w:val="0"/>
          <w:marTop w:val="0"/>
          <w:marBottom w:val="0"/>
          <w:divBdr>
            <w:top w:val="none" w:sz="0" w:space="0" w:color="auto"/>
            <w:left w:val="none" w:sz="0" w:space="0" w:color="auto"/>
            <w:bottom w:val="none" w:sz="0" w:space="0" w:color="auto"/>
            <w:right w:val="none" w:sz="0" w:space="0" w:color="auto"/>
          </w:divBdr>
        </w:div>
      </w:divsChild>
    </w:div>
    <w:div w:id="906112215">
      <w:bodyDiv w:val="1"/>
      <w:marLeft w:val="0"/>
      <w:marRight w:val="0"/>
      <w:marTop w:val="0"/>
      <w:marBottom w:val="0"/>
      <w:divBdr>
        <w:top w:val="none" w:sz="0" w:space="0" w:color="auto"/>
        <w:left w:val="none" w:sz="0" w:space="0" w:color="auto"/>
        <w:bottom w:val="none" w:sz="0" w:space="0" w:color="auto"/>
        <w:right w:val="none" w:sz="0" w:space="0" w:color="auto"/>
      </w:divBdr>
    </w:div>
    <w:div w:id="1079015560">
      <w:bodyDiv w:val="1"/>
      <w:marLeft w:val="0"/>
      <w:marRight w:val="0"/>
      <w:marTop w:val="0"/>
      <w:marBottom w:val="0"/>
      <w:divBdr>
        <w:top w:val="none" w:sz="0" w:space="0" w:color="auto"/>
        <w:left w:val="none" w:sz="0" w:space="0" w:color="auto"/>
        <w:bottom w:val="none" w:sz="0" w:space="0" w:color="auto"/>
        <w:right w:val="none" w:sz="0" w:space="0" w:color="auto"/>
      </w:divBdr>
      <w:divsChild>
        <w:div w:id="1304118839">
          <w:marLeft w:val="0"/>
          <w:marRight w:val="0"/>
          <w:marTop w:val="0"/>
          <w:marBottom w:val="0"/>
          <w:divBdr>
            <w:top w:val="none" w:sz="0" w:space="0" w:color="auto"/>
            <w:left w:val="none" w:sz="0" w:space="0" w:color="auto"/>
            <w:bottom w:val="none" w:sz="0" w:space="0" w:color="auto"/>
            <w:right w:val="none" w:sz="0" w:space="0" w:color="auto"/>
          </w:divBdr>
        </w:div>
      </w:divsChild>
    </w:div>
    <w:div w:id="1083063250">
      <w:bodyDiv w:val="1"/>
      <w:marLeft w:val="0"/>
      <w:marRight w:val="0"/>
      <w:marTop w:val="0"/>
      <w:marBottom w:val="0"/>
      <w:divBdr>
        <w:top w:val="none" w:sz="0" w:space="0" w:color="auto"/>
        <w:left w:val="none" w:sz="0" w:space="0" w:color="auto"/>
        <w:bottom w:val="none" w:sz="0" w:space="0" w:color="auto"/>
        <w:right w:val="none" w:sz="0" w:space="0" w:color="auto"/>
      </w:divBdr>
    </w:div>
    <w:div w:id="1535729594">
      <w:bodyDiv w:val="1"/>
      <w:marLeft w:val="0"/>
      <w:marRight w:val="0"/>
      <w:marTop w:val="0"/>
      <w:marBottom w:val="0"/>
      <w:divBdr>
        <w:top w:val="none" w:sz="0" w:space="0" w:color="auto"/>
        <w:left w:val="none" w:sz="0" w:space="0" w:color="auto"/>
        <w:bottom w:val="none" w:sz="0" w:space="0" w:color="auto"/>
        <w:right w:val="none" w:sz="0" w:space="0" w:color="auto"/>
      </w:divBdr>
      <w:divsChild>
        <w:div w:id="265768858">
          <w:marLeft w:val="0"/>
          <w:marRight w:val="0"/>
          <w:marTop w:val="0"/>
          <w:marBottom w:val="0"/>
          <w:divBdr>
            <w:top w:val="none" w:sz="0" w:space="0" w:color="auto"/>
            <w:left w:val="none" w:sz="0" w:space="0" w:color="auto"/>
            <w:bottom w:val="none" w:sz="0" w:space="0" w:color="auto"/>
            <w:right w:val="none" w:sz="0" w:space="0" w:color="auto"/>
          </w:divBdr>
        </w:div>
      </w:divsChild>
    </w:div>
    <w:div w:id="1616331273">
      <w:bodyDiv w:val="1"/>
      <w:marLeft w:val="0"/>
      <w:marRight w:val="0"/>
      <w:marTop w:val="0"/>
      <w:marBottom w:val="0"/>
      <w:divBdr>
        <w:top w:val="none" w:sz="0" w:space="0" w:color="auto"/>
        <w:left w:val="none" w:sz="0" w:space="0" w:color="auto"/>
        <w:bottom w:val="none" w:sz="0" w:space="0" w:color="auto"/>
        <w:right w:val="none" w:sz="0" w:space="0" w:color="auto"/>
      </w:divBdr>
      <w:divsChild>
        <w:div w:id="278609490">
          <w:marLeft w:val="0"/>
          <w:marRight w:val="0"/>
          <w:marTop w:val="0"/>
          <w:marBottom w:val="0"/>
          <w:divBdr>
            <w:top w:val="none" w:sz="0" w:space="0" w:color="auto"/>
            <w:left w:val="none" w:sz="0" w:space="0" w:color="auto"/>
            <w:bottom w:val="none" w:sz="0" w:space="0" w:color="auto"/>
            <w:right w:val="none" w:sz="0" w:space="0" w:color="auto"/>
          </w:divBdr>
        </w:div>
      </w:divsChild>
    </w:div>
    <w:div w:id="1752042311">
      <w:bodyDiv w:val="1"/>
      <w:marLeft w:val="0"/>
      <w:marRight w:val="0"/>
      <w:marTop w:val="0"/>
      <w:marBottom w:val="0"/>
      <w:divBdr>
        <w:top w:val="none" w:sz="0" w:space="0" w:color="auto"/>
        <w:left w:val="none" w:sz="0" w:space="0" w:color="auto"/>
        <w:bottom w:val="none" w:sz="0" w:space="0" w:color="auto"/>
        <w:right w:val="none" w:sz="0" w:space="0" w:color="auto"/>
      </w:divBdr>
    </w:div>
    <w:div w:id="2141411052">
      <w:bodyDiv w:val="1"/>
      <w:marLeft w:val="0"/>
      <w:marRight w:val="0"/>
      <w:marTop w:val="0"/>
      <w:marBottom w:val="0"/>
      <w:divBdr>
        <w:top w:val="none" w:sz="0" w:space="0" w:color="auto"/>
        <w:left w:val="none" w:sz="0" w:space="0" w:color="auto"/>
        <w:bottom w:val="none" w:sz="0" w:space="0" w:color="auto"/>
        <w:right w:val="none" w:sz="0" w:space="0" w:color="auto"/>
      </w:divBdr>
      <w:divsChild>
        <w:div w:id="2079354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Arbeitsblat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7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12408759124087591"/>
          <c:y val="9.5505617977528087E-2"/>
          <c:w val="0.65328467153284675"/>
          <c:h val="0.7134831460674157"/>
        </c:manualLayout>
      </c:layout>
      <c:bar3DChart>
        <c:barDir val="col"/>
        <c:grouping val="clustered"/>
        <c:varyColors val="0"/>
        <c:ser>
          <c:idx val="0"/>
          <c:order val="0"/>
          <c:tx>
            <c:strRef>
              <c:f>Sheet1!$A$2</c:f>
              <c:strCache>
                <c:ptCount val="1"/>
                <c:pt idx="0">
                  <c:v>Ost</c:v>
                </c:pt>
              </c:strCache>
            </c:strRef>
          </c:tx>
          <c:spPr>
            <a:solidFill>
              <a:srgbClr val="9999FF"/>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Sheet1!$B$2:$E$2</c:f>
              <c:numCache>
                <c:formatCode>General</c:formatCode>
                <c:ptCount val="4"/>
                <c:pt idx="0">
                  <c:v>20.399999999999999</c:v>
                </c:pt>
                <c:pt idx="1">
                  <c:v>27.4</c:v>
                </c:pt>
                <c:pt idx="2">
                  <c:v>90</c:v>
                </c:pt>
                <c:pt idx="3">
                  <c:v>20.399999999999999</c:v>
                </c:pt>
              </c:numCache>
            </c:numRef>
          </c:val>
        </c:ser>
        <c:ser>
          <c:idx val="1"/>
          <c:order val="1"/>
          <c:tx>
            <c:strRef>
              <c:f>Sheet1!$A$3</c:f>
              <c:strCache>
                <c:ptCount val="1"/>
                <c:pt idx="0">
                  <c:v>West</c:v>
                </c:pt>
              </c:strCache>
            </c:strRef>
          </c:tx>
          <c:spPr>
            <a:solidFill>
              <a:srgbClr val="993366"/>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Sheet1!$B$3:$E$3</c:f>
              <c:numCache>
                <c:formatCode>General</c:formatCode>
                <c:ptCount val="4"/>
                <c:pt idx="0">
                  <c:v>30.6</c:v>
                </c:pt>
                <c:pt idx="1">
                  <c:v>38.6</c:v>
                </c:pt>
                <c:pt idx="2">
                  <c:v>34.6</c:v>
                </c:pt>
                <c:pt idx="3">
                  <c:v>31.6</c:v>
                </c:pt>
              </c:numCache>
            </c:numRef>
          </c:val>
        </c:ser>
        <c:ser>
          <c:idx val="2"/>
          <c:order val="2"/>
          <c:tx>
            <c:strRef>
              <c:f>Sheet1!$A$4</c:f>
              <c:strCache>
                <c:ptCount val="1"/>
                <c:pt idx="0">
                  <c:v>Nord</c:v>
                </c:pt>
              </c:strCache>
            </c:strRef>
          </c:tx>
          <c:spPr>
            <a:solidFill>
              <a:srgbClr val="FFFFCC"/>
            </a:solidFill>
            <a:ln w="12700">
              <a:solidFill>
                <a:srgbClr val="000000"/>
              </a:solidFill>
              <a:prstDash val="solid"/>
            </a:ln>
          </c:spPr>
          <c:invertIfNegative val="0"/>
          <c:cat>
            <c:strRef>
              <c:f>Sheet1!$B$1:$E$1</c:f>
              <c:strCache>
                <c:ptCount val="4"/>
                <c:pt idx="0">
                  <c:v>1. Qrtl.</c:v>
                </c:pt>
                <c:pt idx="1">
                  <c:v>2. Qrtl.</c:v>
                </c:pt>
                <c:pt idx="2">
                  <c:v>3. Qrtl.</c:v>
                </c:pt>
                <c:pt idx="3">
                  <c:v>4. Qrtl.</c:v>
                </c:pt>
              </c:strCache>
            </c:strRef>
          </c:cat>
          <c:val>
            <c:numRef>
              <c:f>Sheet1!$B$4:$E$4</c:f>
              <c:numCache>
                <c:formatCode>General</c:formatCode>
                <c:ptCount val="4"/>
                <c:pt idx="0">
                  <c:v>45.9</c:v>
                </c:pt>
                <c:pt idx="1">
                  <c:v>46.9</c:v>
                </c:pt>
                <c:pt idx="2">
                  <c:v>45</c:v>
                </c:pt>
                <c:pt idx="3">
                  <c:v>43.9</c:v>
                </c:pt>
              </c:numCache>
            </c:numRef>
          </c:val>
        </c:ser>
        <c:dLbls>
          <c:showLegendKey val="0"/>
          <c:showVal val="0"/>
          <c:showCatName val="0"/>
          <c:showSerName val="0"/>
          <c:showPercent val="0"/>
          <c:showBubbleSize val="0"/>
        </c:dLbls>
        <c:gapWidth val="150"/>
        <c:gapDepth val="0"/>
        <c:shape val="box"/>
        <c:axId val="522158008"/>
        <c:axId val="374377168"/>
        <c:axId val="0"/>
      </c:bar3DChart>
      <c:catAx>
        <c:axId val="522158008"/>
        <c:scaling>
          <c:orientation val="minMax"/>
        </c:scaling>
        <c:delete val="0"/>
        <c:axPos val="b"/>
        <c:numFmt formatCode="General" sourceLinked="1"/>
        <c:majorTickMark val="out"/>
        <c:minorTickMark val="none"/>
        <c:tickLblPos val="low"/>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374377168"/>
        <c:crosses val="autoZero"/>
        <c:auto val="1"/>
        <c:lblAlgn val="ctr"/>
        <c:lblOffset val="100"/>
        <c:tickLblSkip val="1"/>
        <c:tickMarkSkip val="1"/>
        <c:noMultiLvlLbl val="0"/>
      </c:catAx>
      <c:valAx>
        <c:axId val="374377168"/>
        <c:scaling>
          <c:orientation val="minMax"/>
        </c:scaling>
        <c:delete val="0"/>
        <c:axPos val="l"/>
        <c:majorGridlines>
          <c:spPr>
            <a:ln w="3175">
              <a:solidFill>
                <a:srgbClr val="000000"/>
              </a:solidFill>
              <a:prstDash val="solid"/>
            </a:ln>
          </c:spPr>
        </c:majorGridlines>
        <c:numFmt formatCode="General" sourceLinked="1"/>
        <c:majorTickMark val="out"/>
        <c:minorTickMark val="none"/>
        <c:tickLblPos val="nextTo"/>
        <c:spPr>
          <a:ln w="3175">
            <a:solidFill>
              <a:srgbClr val="000000"/>
            </a:solidFill>
            <a:prstDash val="solid"/>
          </a:ln>
        </c:spPr>
        <c:txPr>
          <a:bodyPr rot="0" vert="horz"/>
          <a:lstStyle/>
          <a:p>
            <a:pPr>
              <a:defRPr sz="800" b="1" i="0" u="none" strike="noStrike" baseline="0">
                <a:solidFill>
                  <a:srgbClr val="000000"/>
                </a:solidFill>
                <a:latin typeface="Arial"/>
                <a:ea typeface="Arial"/>
                <a:cs typeface="Arial"/>
              </a:defRPr>
            </a:pPr>
            <a:endParaRPr lang="de-DE"/>
          </a:p>
        </c:txPr>
        <c:crossAx val="522158008"/>
        <c:crosses val="autoZero"/>
        <c:crossBetween val="between"/>
      </c:valAx>
      <c:spPr>
        <a:noFill/>
        <a:ln w="25401">
          <a:noFill/>
        </a:ln>
      </c:spPr>
    </c:plotArea>
    <c:legend>
      <c:legendPos val="r"/>
      <c:layout>
        <c:manualLayout>
          <c:xMode val="edge"/>
          <c:yMode val="edge"/>
          <c:x val="0.81751824817518248"/>
          <c:y val="0.33707865168539325"/>
          <c:w val="0.16788321167883211"/>
          <c:h val="0.3258426966292135"/>
        </c:manualLayout>
      </c:layout>
      <c:overlay val="0"/>
      <c:spPr>
        <a:noFill/>
        <a:ln w="3175">
          <a:solidFill>
            <a:srgbClr val="000000"/>
          </a:solidFill>
          <a:prstDash val="solid"/>
        </a:ln>
      </c:spPr>
      <c:txPr>
        <a:bodyPr/>
        <a:lstStyle/>
        <a:p>
          <a:pPr>
            <a:defRPr sz="735" b="1" i="0" u="none" strike="noStrike" baseline="0">
              <a:solidFill>
                <a:srgbClr val="000000"/>
              </a:solidFill>
              <a:latin typeface="Arial"/>
              <a:ea typeface="Arial"/>
              <a:cs typeface="Arial"/>
            </a:defRPr>
          </a:pPr>
          <a:endParaRPr lang="de-DE"/>
        </a:p>
      </c:txPr>
    </c:legend>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de-DE"/>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524</Words>
  <Characters>3303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Mayser – Ein Kurzportrait</vt:lpstr>
    </vt:vector>
  </TitlesOfParts>
  <Company>Mayser GmbH &amp; Co. KG</Company>
  <LinksUpToDate>false</LinksUpToDate>
  <CharactersWithSpaces>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Mayser – Ein Kurzportrait</dc:title>
  <dc:creator>Konietzny</dc:creator>
  <cp:lastModifiedBy>Braun, Alexandra</cp:lastModifiedBy>
  <cp:revision>4</cp:revision>
  <cp:lastPrinted>2016-05-25T13:30:00Z</cp:lastPrinted>
  <dcterms:created xsi:type="dcterms:W3CDTF">2016-07-19T11:18:00Z</dcterms:created>
  <dcterms:modified xsi:type="dcterms:W3CDTF">2016-07-20T05:59:00Z</dcterms:modified>
</cp:coreProperties>
</file>