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17894" w14:textId="77777777" w:rsidR="001C5780" w:rsidRDefault="001C5780" w:rsidP="0072745D">
      <w:pPr>
        <w:pStyle w:val="Textkrper-Zeileneinzug"/>
        <w:spacing w:line="360" w:lineRule="auto"/>
        <w:ind w:right="-603"/>
        <w:rPr>
          <w:rFonts w:ascii="Arial" w:hAnsi="Arial" w:cs="Arial"/>
          <w:b/>
          <w:bCs/>
          <w:sz w:val="24"/>
          <w:szCs w:val="24"/>
          <w:lang w:val="en-GB"/>
        </w:rPr>
      </w:pPr>
    </w:p>
    <w:p w14:paraId="7C8801F8" w14:textId="59705D20" w:rsidR="0072745D" w:rsidRPr="00A2158C" w:rsidRDefault="0072745D" w:rsidP="0072745D">
      <w:pPr>
        <w:pStyle w:val="Textkrper-Zeileneinzug"/>
        <w:spacing w:line="360" w:lineRule="auto"/>
        <w:ind w:right="-603"/>
        <w:rPr>
          <w:rFonts w:ascii="Arial" w:hAnsi="Arial" w:cs="Arial"/>
          <w:b/>
          <w:bCs/>
          <w:sz w:val="24"/>
          <w:szCs w:val="24"/>
          <w:lang w:val="en-GB"/>
        </w:rPr>
      </w:pPr>
      <w:r w:rsidRPr="00A2158C">
        <w:rPr>
          <w:rFonts w:ascii="Arial" w:hAnsi="Arial" w:cs="Arial"/>
          <w:b/>
          <w:bCs/>
          <w:sz w:val="24"/>
          <w:szCs w:val="24"/>
          <w:lang w:val="en-GB"/>
        </w:rPr>
        <w:t xml:space="preserve">Perimeter Protection 2023  </w:t>
      </w:r>
    </w:p>
    <w:p w14:paraId="08C08580" w14:textId="77777777" w:rsidR="0072745D" w:rsidRPr="00A2158C" w:rsidRDefault="0072745D" w:rsidP="0072745D">
      <w:pPr>
        <w:pStyle w:val="Textkrper-Zeileneinzug"/>
        <w:spacing w:line="360" w:lineRule="auto"/>
        <w:ind w:right="-286"/>
        <w:outlineLvl w:val="0"/>
        <w:rPr>
          <w:rFonts w:ascii="Arial" w:hAnsi="Arial" w:cs="Arial"/>
          <w:b/>
          <w:bCs/>
          <w:sz w:val="31"/>
          <w:szCs w:val="31"/>
          <w:lang w:val="en-GB"/>
        </w:rPr>
      </w:pPr>
      <w:r w:rsidRPr="00A2158C">
        <w:rPr>
          <w:rFonts w:ascii="Arial" w:hAnsi="Arial" w:cs="Arial"/>
          <w:b/>
          <w:sz w:val="28"/>
          <w:szCs w:val="28"/>
          <w:lang w:val="en-GB"/>
        </w:rPr>
        <w:t xml:space="preserve">State-of-the-art safety technology for doors and gates </w:t>
      </w:r>
    </w:p>
    <w:p w14:paraId="5CCE4375" w14:textId="4437E162" w:rsidR="0072745D" w:rsidRPr="00A2158C" w:rsidRDefault="0072745D" w:rsidP="00EC2440">
      <w:pPr>
        <w:pStyle w:val="Textkrper-Zeileneinzug"/>
        <w:spacing w:before="240" w:line="360" w:lineRule="auto"/>
        <w:ind w:right="-567"/>
        <w:rPr>
          <w:rFonts w:ascii="Arial" w:hAnsi="Arial" w:cs="Arial"/>
          <w:b/>
          <w:bCs/>
          <w:i/>
          <w:sz w:val="22"/>
          <w:szCs w:val="22"/>
          <w:lang w:val="en-GB"/>
        </w:rPr>
      </w:pPr>
      <w:r>
        <w:rPr>
          <w:rFonts w:ascii="Arial" w:hAnsi="Arial" w:cs="Arial"/>
          <w:b/>
          <w:bCs/>
          <w:i/>
          <w:sz w:val="22"/>
          <w:szCs w:val="22"/>
          <w:lang w:val="en-GB"/>
        </w:rPr>
        <w:t>Ulm, 10</w:t>
      </w:r>
      <w:r w:rsidRPr="0072745D">
        <w:rPr>
          <w:rFonts w:ascii="Arial" w:hAnsi="Arial" w:cs="Arial"/>
          <w:b/>
          <w:bCs/>
          <w:i/>
          <w:sz w:val="22"/>
          <w:szCs w:val="22"/>
          <w:vertAlign w:val="superscript"/>
          <w:lang w:val="en-GB"/>
        </w:rPr>
        <w:t>th</w:t>
      </w:r>
      <w:r>
        <w:rPr>
          <w:rFonts w:ascii="Arial" w:hAnsi="Arial" w:cs="Arial"/>
          <w:b/>
          <w:bCs/>
          <w:i/>
          <w:sz w:val="22"/>
          <w:szCs w:val="22"/>
          <w:lang w:val="en-GB"/>
        </w:rPr>
        <w:t xml:space="preserve"> January 2023 - </w:t>
      </w:r>
      <w:r w:rsidRPr="00A2158C">
        <w:rPr>
          <w:rFonts w:ascii="Arial" w:hAnsi="Arial" w:cs="Arial"/>
          <w:b/>
          <w:bCs/>
          <w:i/>
          <w:sz w:val="22"/>
          <w:szCs w:val="22"/>
          <w:lang w:val="en-GB"/>
        </w:rPr>
        <w:t>At the Perimeter Protection in Nuremberg from 17-19 January 2023, Mayser will present state-of-the-art solutions for perimeter protection.</w:t>
      </w:r>
    </w:p>
    <w:p w14:paraId="1E66251C" w14:textId="77777777" w:rsidR="0072745D" w:rsidRPr="00A2158C" w:rsidRDefault="0072745D" w:rsidP="009257DA">
      <w:pPr>
        <w:pStyle w:val="Textkrper-Zeileneinzug"/>
        <w:spacing w:before="240" w:line="360" w:lineRule="auto"/>
        <w:ind w:right="-567"/>
        <w:rPr>
          <w:rFonts w:ascii="Arial" w:hAnsi="Arial" w:cs="Arial"/>
          <w:bCs/>
          <w:color w:val="000000" w:themeColor="text1"/>
          <w:sz w:val="22"/>
          <w:szCs w:val="22"/>
          <w:lang w:val="en-GB"/>
        </w:rPr>
      </w:pPr>
      <w:r w:rsidRPr="00A2158C">
        <w:rPr>
          <w:rFonts w:ascii="Arial" w:hAnsi="Arial" w:cs="Arial"/>
          <w:bCs/>
          <w:color w:val="000000" w:themeColor="text1"/>
          <w:sz w:val="22"/>
          <w:szCs w:val="22"/>
          <w:lang w:val="en-GB"/>
        </w:rPr>
        <w:t xml:space="preserve">Mayser safety edges reliably safeguard against trapping in door and gate areas, preventing accidents that can cause personal injury and property damage. The safety edges, also known as sensor profiles, are available in DIY or made-to-measure versions and comply with current standards such as </w:t>
      </w:r>
      <w:r>
        <w:rPr>
          <w:rFonts w:ascii="Arial" w:hAnsi="Arial" w:cs="Arial"/>
          <w:bCs/>
          <w:color w:val="000000" w:themeColor="text1"/>
          <w:sz w:val="22"/>
          <w:szCs w:val="22"/>
          <w:lang w:val="en-GB"/>
        </w:rPr>
        <w:br/>
      </w:r>
      <w:r w:rsidRPr="00A2158C">
        <w:rPr>
          <w:rFonts w:ascii="Arial" w:hAnsi="Arial" w:cs="Arial"/>
          <w:bCs/>
          <w:color w:val="000000" w:themeColor="text1"/>
          <w:sz w:val="22"/>
          <w:szCs w:val="22"/>
          <w:lang w:val="en-GB"/>
        </w:rPr>
        <w:t xml:space="preserve">EN 12978, ISO 13849-1 and ISO 13856-2. The standard IP67 protection class can be increased to IP68 for higher requirements by means of a ring design. This version is resistant to temperatures down to -25°C. A large variety of profile geometries and heights as well as base shapes enables easy fitting to various door or gate types. </w:t>
      </w:r>
    </w:p>
    <w:p w14:paraId="4FAA772A" w14:textId="77777777" w:rsidR="0072745D" w:rsidRPr="00A2158C" w:rsidRDefault="0072745D" w:rsidP="009257DA">
      <w:pPr>
        <w:pStyle w:val="Textkrper-Zeileneinzug"/>
        <w:spacing w:before="240" w:line="360" w:lineRule="auto"/>
        <w:ind w:right="-567"/>
        <w:rPr>
          <w:rFonts w:ascii="Arial" w:hAnsi="Arial" w:cs="Arial"/>
          <w:bCs/>
          <w:color w:val="000000" w:themeColor="text1"/>
          <w:sz w:val="22"/>
          <w:szCs w:val="22"/>
          <w:lang w:val="en-GB"/>
        </w:rPr>
      </w:pPr>
      <w:r w:rsidRPr="00A2158C">
        <w:rPr>
          <w:rFonts w:ascii="Arial" w:hAnsi="Arial" w:cs="Arial"/>
          <w:bCs/>
          <w:color w:val="000000" w:themeColor="text1"/>
          <w:sz w:val="22"/>
          <w:szCs w:val="22"/>
          <w:lang w:val="en-GB"/>
        </w:rPr>
        <w:t>Combining a safety edge with a signal transmission system means that electrical commands from the safety edge are rapidly and directly transmitted by radio or spiral cable to the door / gate motor control system. All Mayser safety systems feature rugged design, are weatherproof and come with a long service life.</w:t>
      </w:r>
    </w:p>
    <w:p w14:paraId="7BC4A7C1" w14:textId="3BAD6983" w:rsidR="0072745D" w:rsidRPr="00A2158C" w:rsidRDefault="0072745D" w:rsidP="009257DA">
      <w:pPr>
        <w:pStyle w:val="Textkrper-Zeileneinzug"/>
        <w:spacing w:before="240" w:line="360" w:lineRule="auto"/>
        <w:ind w:right="-567"/>
        <w:rPr>
          <w:rFonts w:ascii="Arial" w:hAnsi="Arial" w:cs="Arial"/>
          <w:bCs/>
          <w:color w:val="000000" w:themeColor="text1"/>
          <w:sz w:val="22"/>
          <w:szCs w:val="22"/>
          <w:lang w:val="en-GB"/>
        </w:rPr>
      </w:pPr>
      <w:r w:rsidRPr="00A2158C">
        <w:rPr>
          <w:rFonts w:ascii="Arial" w:hAnsi="Arial" w:cs="Arial"/>
          <w:bCs/>
          <w:color w:val="000000" w:themeColor="text1"/>
          <w:sz w:val="22"/>
          <w:szCs w:val="22"/>
          <w:lang w:val="en-GB"/>
        </w:rPr>
        <w:t>Mayser GmbH &amp; Co.KG specialises in the development and production of standardised and custom profile shapes and materials for a comprehensive range of applications in door and gate systems. At the Perimeter Protection 2023 in Nuremberg, Mayser will present its entire product range and many optional variations of its safety edges and signal transmission systems.</w:t>
      </w:r>
    </w:p>
    <w:p w14:paraId="3A9CFA8C" w14:textId="77777777" w:rsidR="001C5780" w:rsidRDefault="001C5780" w:rsidP="00431982">
      <w:pPr>
        <w:pStyle w:val="Textkrper-Zeileneinzug"/>
        <w:spacing w:before="120" w:line="360" w:lineRule="auto"/>
        <w:ind w:right="-851"/>
        <w:jc w:val="both"/>
        <w:rPr>
          <w:rFonts w:ascii="Arial" w:hAnsi="Arial" w:cs="Arial"/>
          <w:b/>
          <w:color w:val="808080"/>
          <w:sz w:val="16"/>
          <w:szCs w:val="16"/>
          <w:lang w:val="en-US"/>
        </w:rPr>
      </w:pPr>
    </w:p>
    <w:p w14:paraId="6BD2F1AA" w14:textId="77777777" w:rsidR="001C5780" w:rsidRDefault="001C5780" w:rsidP="00431982">
      <w:pPr>
        <w:pStyle w:val="Textkrper-Zeileneinzug"/>
        <w:spacing w:before="120" w:line="360" w:lineRule="auto"/>
        <w:ind w:right="-851"/>
        <w:jc w:val="both"/>
        <w:rPr>
          <w:rFonts w:ascii="Arial" w:hAnsi="Arial" w:cs="Arial"/>
          <w:b/>
          <w:color w:val="808080"/>
          <w:sz w:val="16"/>
          <w:szCs w:val="16"/>
          <w:lang w:val="en-US"/>
        </w:rPr>
      </w:pPr>
    </w:p>
    <w:p w14:paraId="5CABD6CB" w14:textId="77777777" w:rsidR="001C5780" w:rsidRDefault="001C5780" w:rsidP="00431982">
      <w:pPr>
        <w:pStyle w:val="Textkrper-Zeileneinzug"/>
        <w:spacing w:before="120" w:line="360" w:lineRule="auto"/>
        <w:ind w:right="-851"/>
        <w:jc w:val="both"/>
        <w:rPr>
          <w:rFonts w:ascii="Arial" w:hAnsi="Arial" w:cs="Arial"/>
          <w:b/>
          <w:color w:val="808080"/>
          <w:sz w:val="16"/>
          <w:szCs w:val="16"/>
          <w:lang w:val="en-US"/>
        </w:rPr>
      </w:pPr>
    </w:p>
    <w:p w14:paraId="4B080606" w14:textId="168DE58C" w:rsidR="00431982" w:rsidRPr="009D227C" w:rsidRDefault="00431982" w:rsidP="00431982">
      <w:pPr>
        <w:pStyle w:val="Textkrper-Zeileneinzug"/>
        <w:spacing w:before="120" w:line="360" w:lineRule="auto"/>
        <w:ind w:right="-851"/>
        <w:jc w:val="both"/>
        <w:rPr>
          <w:rFonts w:ascii="Arial" w:hAnsi="Arial" w:cs="Arial"/>
          <w:b/>
          <w:color w:val="808080"/>
          <w:sz w:val="16"/>
          <w:szCs w:val="16"/>
          <w:lang w:val="en-US"/>
        </w:rPr>
      </w:pPr>
      <w:r w:rsidRPr="009D227C">
        <w:rPr>
          <w:rFonts w:ascii="Arial" w:hAnsi="Arial" w:cs="Arial"/>
          <w:b/>
          <w:color w:val="808080"/>
          <w:sz w:val="16"/>
          <w:szCs w:val="16"/>
          <w:lang w:val="en-US"/>
        </w:rPr>
        <w:lastRenderedPageBreak/>
        <w:t>About Mayser</w:t>
      </w:r>
    </w:p>
    <w:p w14:paraId="0DDBE089" w14:textId="08D0130F" w:rsidR="00431982" w:rsidRPr="00735B00" w:rsidRDefault="00431982" w:rsidP="00431982">
      <w:pPr>
        <w:pStyle w:val="Textkrper-Zeileneinzug"/>
        <w:spacing w:line="360" w:lineRule="auto"/>
        <w:ind w:right="-851"/>
        <w:jc w:val="both"/>
        <w:rPr>
          <w:rFonts w:ascii="Arial" w:hAnsi="Arial" w:cs="Arial"/>
          <w:b/>
          <w:color w:val="000000"/>
          <w:sz w:val="24"/>
          <w:szCs w:val="24"/>
          <w:lang w:val="en-US"/>
        </w:rPr>
      </w:pPr>
      <w:r w:rsidRPr="009D227C">
        <w:rPr>
          <w:rFonts w:ascii="Arial" w:hAnsi="Arial" w:cs="Arial"/>
          <w:color w:val="808080"/>
          <w:sz w:val="16"/>
          <w:szCs w:val="16"/>
          <w:lang w:val="en-US"/>
        </w:rPr>
        <w:t xml:space="preserve">Mayser GmbH &amp; Co. KG is an international group of companies that develops, </w:t>
      </w:r>
      <w:proofErr w:type="gramStart"/>
      <w:r w:rsidRPr="009D227C">
        <w:rPr>
          <w:rFonts w:ascii="Arial" w:hAnsi="Arial" w:cs="Arial"/>
          <w:color w:val="808080"/>
          <w:sz w:val="16"/>
          <w:szCs w:val="16"/>
          <w:lang w:val="en-US"/>
        </w:rPr>
        <w:t>produces</w:t>
      </w:r>
      <w:proofErr w:type="gramEnd"/>
      <w:r w:rsidRPr="009D227C">
        <w:rPr>
          <w:rFonts w:ascii="Arial" w:hAnsi="Arial" w:cs="Arial"/>
          <w:color w:val="808080"/>
          <w:sz w:val="16"/>
          <w:szCs w:val="16"/>
          <w:lang w:val="en-US"/>
        </w:rPr>
        <w:t xml:space="preserve"> and markets high</w:t>
      </w:r>
      <w:r>
        <w:rPr>
          <w:rFonts w:ascii="Arial" w:hAnsi="Arial" w:cs="Arial"/>
          <w:color w:val="808080"/>
          <w:sz w:val="16"/>
          <w:szCs w:val="16"/>
          <w:lang w:val="en-US"/>
        </w:rPr>
        <w:t xml:space="preserve"> </w:t>
      </w:r>
      <w:r w:rsidRPr="009D227C">
        <w:rPr>
          <w:rFonts w:ascii="Arial" w:hAnsi="Arial" w:cs="Arial"/>
          <w:color w:val="808080"/>
          <w:sz w:val="16"/>
          <w:szCs w:val="16"/>
          <w:lang w:val="en-US"/>
        </w:rPr>
        <w:t xml:space="preserve">quality products and solutions in the areas of Safety Technology, Foam Technology and </w:t>
      </w:r>
      <w:proofErr w:type="spellStart"/>
      <w:r w:rsidRPr="009D227C">
        <w:rPr>
          <w:rFonts w:ascii="Arial" w:hAnsi="Arial" w:cs="Arial"/>
          <w:color w:val="808080"/>
          <w:sz w:val="16"/>
          <w:szCs w:val="16"/>
          <w:lang w:val="en-US"/>
        </w:rPr>
        <w:t>Moulding</w:t>
      </w:r>
      <w:proofErr w:type="spellEnd"/>
      <w:r w:rsidRPr="009D227C">
        <w:rPr>
          <w:rFonts w:ascii="Arial" w:hAnsi="Arial" w:cs="Arial"/>
          <w:color w:val="808080"/>
          <w:sz w:val="16"/>
          <w:szCs w:val="16"/>
          <w:lang w:val="en-US"/>
        </w:rPr>
        <w:t>. Mayser products are used primarily in the automotive industry, mechanical engineering, and in public transport. The portfolio also includes fashionable headwear, which the company has been manufacturing since it was founded in the year 1800. Worldwide, Mayser has about 7</w:t>
      </w:r>
      <w:r>
        <w:rPr>
          <w:rFonts w:ascii="Arial" w:hAnsi="Arial" w:cs="Arial"/>
          <w:color w:val="808080"/>
          <w:sz w:val="16"/>
          <w:szCs w:val="16"/>
          <w:lang w:val="en-US"/>
        </w:rPr>
        <w:t>5</w:t>
      </w:r>
      <w:r w:rsidRPr="009D227C">
        <w:rPr>
          <w:rFonts w:ascii="Arial" w:hAnsi="Arial" w:cs="Arial"/>
          <w:color w:val="808080"/>
          <w:sz w:val="16"/>
          <w:szCs w:val="16"/>
          <w:lang w:val="en-US"/>
        </w:rPr>
        <w:t xml:space="preserve">0 employees at the headquarters in Lindenberg and the </w:t>
      </w:r>
      <w:proofErr w:type="spellStart"/>
      <w:r w:rsidRPr="009D227C">
        <w:rPr>
          <w:rFonts w:ascii="Arial" w:hAnsi="Arial" w:cs="Arial"/>
          <w:color w:val="808080"/>
          <w:sz w:val="16"/>
          <w:szCs w:val="16"/>
          <w:lang w:val="en-US"/>
        </w:rPr>
        <w:t>neighbouring</w:t>
      </w:r>
      <w:proofErr w:type="spellEnd"/>
      <w:r w:rsidRPr="009D227C">
        <w:rPr>
          <w:rFonts w:ascii="Arial" w:hAnsi="Arial" w:cs="Arial"/>
          <w:color w:val="808080"/>
          <w:sz w:val="16"/>
          <w:szCs w:val="16"/>
          <w:lang w:val="en-US"/>
        </w:rPr>
        <w:t xml:space="preserve"> location in Ulm (both in Germany), as </w:t>
      </w:r>
      <w:r w:rsidR="000D1685" w:rsidRPr="009D227C">
        <w:rPr>
          <w:rFonts w:ascii="Arial" w:hAnsi="Arial" w:cs="Arial"/>
          <w:color w:val="808080"/>
          <w:sz w:val="16"/>
          <w:szCs w:val="16"/>
          <w:lang w:val="en-US"/>
        </w:rPr>
        <w:t>well</w:t>
      </w:r>
      <w:r w:rsidR="000D1685">
        <w:rPr>
          <w:rFonts w:ascii="Arial" w:hAnsi="Arial" w:cs="Arial"/>
          <w:color w:val="808080"/>
          <w:sz w:val="16"/>
          <w:szCs w:val="16"/>
          <w:lang w:val="en-US"/>
        </w:rPr>
        <w:t xml:space="preserve"> as</w:t>
      </w:r>
      <w:r w:rsidRPr="009D227C">
        <w:rPr>
          <w:rFonts w:ascii="Arial" w:hAnsi="Arial" w:cs="Arial"/>
          <w:color w:val="808080"/>
          <w:sz w:val="16"/>
          <w:szCs w:val="16"/>
          <w:lang w:val="en-US"/>
        </w:rPr>
        <w:t xml:space="preserve"> Slovakia and the USA. Turnover in the Mayser Group for the year 202</w:t>
      </w:r>
      <w:r>
        <w:rPr>
          <w:rFonts w:ascii="Arial" w:hAnsi="Arial" w:cs="Arial"/>
          <w:color w:val="808080"/>
          <w:sz w:val="16"/>
          <w:szCs w:val="16"/>
          <w:lang w:val="en-US"/>
        </w:rPr>
        <w:t>1</w:t>
      </w:r>
      <w:r w:rsidRPr="009D227C">
        <w:rPr>
          <w:rFonts w:ascii="Arial" w:hAnsi="Arial" w:cs="Arial"/>
          <w:color w:val="808080"/>
          <w:sz w:val="16"/>
          <w:szCs w:val="16"/>
          <w:lang w:val="en-US"/>
        </w:rPr>
        <w:t xml:space="preserve"> </w:t>
      </w:r>
      <w:proofErr w:type="spellStart"/>
      <w:r w:rsidRPr="009D227C">
        <w:rPr>
          <w:rFonts w:ascii="Arial" w:hAnsi="Arial" w:cs="Arial"/>
          <w:color w:val="808080"/>
          <w:sz w:val="16"/>
          <w:szCs w:val="16"/>
          <w:lang w:val="en-US"/>
        </w:rPr>
        <w:t>totalled</w:t>
      </w:r>
      <w:proofErr w:type="spellEnd"/>
      <w:r w:rsidRPr="009D227C">
        <w:rPr>
          <w:rFonts w:ascii="Arial" w:hAnsi="Arial" w:cs="Arial"/>
          <w:color w:val="808080"/>
          <w:sz w:val="16"/>
          <w:szCs w:val="16"/>
          <w:lang w:val="en-US"/>
        </w:rPr>
        <w:t xml:space="preserve"> about </w:t>
      </w:r>
      <w:r>
        <w:rPr>
          <w:rFonts w:ascii="Arial" w:hAnsi="Arial" w:cs="Arial"/>
          <w:color w:val="808080"/>
          <w:sz w:val="16"/>
          <w:szCs w:val="16"/>
          <w:lang w:val="en-US"/>
        </w:rPr>
        <w:t>69</w:t>
      </w:r>
      <w:r w:rsidRPr="009D227C">
        <w:rPr>
          <w:rFonts w:ascii="Arial" w:hAnsi="Arial" w:cs="Arial"/>
          <w:color w:val="808080"/>
          <w:sz w:val="16"/>
          <w:szCs w:val="16"/>
          <w:lang w:val="en-US"/>
        </w:rPr>
        <w:t xml:space="preserve"> million euros.</w:t>
      </w:r>
    </w:p>
    <w:p w14:paraId="170D0101" w14:textId="77777777" w:rsidR="00431982" w:rsidRPr="002E15D7" w:rsidRDefault="00431982" w:rsidP="008D7780">
      <w:pPr>
        <w:pStyle w:val="Textkrper-Zeileneinzug"/>
        <w:spacing w:line="360" w:lineRule="auto"/>
        <w:ind w:right="-851"/>
        <w:jc w:val="both"/>
        <w:rPr>
          <w:rFonts w:ascii="Arial" w:hAnsi="Arial" w:cs="Arial"/>
          <w:b/>
          <w:color w:val="000000"/>
          <w:sz w:val="16"/>
          <w:szCs w:val="16"/>
          <w:lang w:val="en-US"/>
        </w:rPr>
      </w:pPr>
    </w:p>
    <w:p w14:paraId="3215541A" w14:textId="2BA32A11" w:rsidR="00D133C6" w:rsidRPr="00431982" w:rsidRDefault="009A1DB1" w:rsidP="002E15D7">
      <w:pPr>
        <w:pStyle w:val="Textkrper-Zeileneinzug"/>
        <w:spacing w:before="120" w:line="360" w:lineRule="auto"/>
        <w:ind w:right="-851"/>
        <w:jc w:val="both"/>
        <w:rPr>
          <w:rFonts w:ascii="Arial" w:hAnsi="Arial" w:cs="Arial"/>
          <w:bCs/>
          <w:sz w:val="22"/>
          <w:szCs w:val="22"/>
          <w:lang w:val="en-US"/>
        </w:rPr>
      </w:pPr>
      <w:r w:rsidRPr="00431982">
        <w:rPr>
          <w:rFonts w:ascii="Arial" w:hAnsi="Arial" w:cs="Arial"/>
          <w:bCs/>
          <w:sz w:val="22"/>
          <w:szCs w:val="22"/>
          <w:lang w:val="en-US"/>
        </w:rPr>
        <w:t>[</w:t>
      </w:r>
      <w:r w:rsidR="001B440E">
        <w:rPr>
          <w:rFonts w:ascii="Arial" w:hAnsi="Arial" w:cs="Arial"/>
          <w:bCs/>
          <w:sz w:val="22"/>
          <w:szCs w:val="22"/>
          <w:lang w:val="en-US"/>
        </w:rPr>
        <w:t>1</w:t>
      </w:r>
      <w:r w:rsidR="006648FA">
        <w:rPr>
          <w:rFonts w:ascii="Arial" w:hAnsi="Arial" w:cs="Arial"/>
          <w:bCs/>
          <w:sz w:val="22"/>
          <w:szCs w:val="22"/>
          <w:lang w:val="en-US"/>
        </w:rPr>
        <w:t>465</w:t>
      </w:r>
      <w:r w:rsidR="001B440E">
        <w:rPr>
          <w:rFonts w:ascii="Arial" w:hAnsi="Arial" w:cs="Arial"/>
          <w:bCs/>
          <w:sz w:val="22"/>
          <w:szCs w:val="22"/>
          <w:lang w:val="en-US"/>
        </w:rPr>
        <w:t xml:space="preserve"> </w:t>
      </w:r>
      <w:r w:rsidR="00431982" w:rsidRPr="00431982">
        <w:rPr>
          <w:rFonts w:ascii="Arial" w:hAnsi="Arial" w:cs="Arial"/>
          <w:bCs/>
          <w:sz w:val="22"/>
          <w:szCs w:val="22"/>
          <w:lang w:val="en-US"/>
        </w:rPr>
        <w:t xml:space="preserve">characters including space characters and leader, without </w:t>
      </w:r>
      <w:r w:rsidR="00431982">
        <w:rPr>
          <w:rFonts w:ascii="Arial" w:hAnsi="Arial" w:cs="Arial"/>
          <w:bCs/>
          <w:sz w:val="22"/>
          <w:szCs w:val="22"/>
          <w:lang w:val="en-US"/>
        </w:rPr>
        <w:t>h</w:t>
      </w:r>
      <w:r w:rsidR="00431982" w:rsidRPr="00431982">
        <w:rPr>
          <w:rFonts w:ascii="Arial" w:hAnsi="Arial" w:cs="Arial"/>
          <w:bCs/>
          <w:sz w:val="22"/>
          <w:szCs w:val="22"/>
          <w:lang w:val="en-US"/>
        </w:rPr>
        <w:t>eadlines</w:t>
      </w:r>
      <w:r w:rsidRPr="00431982">
        <w:rPr>
          <w:rFonts w:ascii="Arial" w:hAnsi="Arial" w:cs="Arial"/>
          <w:bCs/>
          <w:sz w:val="22"/>
          <w:szCs w:val="22"/>
          <w:lang w:val="en-US"/>
        </w:rPr>
        <w:t>]</w:t>
      </w:r>
    </w:p>
    <w:p w14:paraId="41196AEE" w14:textId="77777777" w:rsidR="00857B51" w:rsidRDefault="00857B51" w:rsidP="002E15D7">
      <w:pPr>
        <w:spacing w:before="120" w:line="360" w:lineRule="auto"/>
        <w:jc w:val="both"/>
        <w:rPr>
          <w:b/>
          <w:color w:val="000000"/>
          <w:lang w:val="en-US"/>
        </w:rPr>
      </w:pPr>
    </w:p>
    <w:p w14:paraId="240B1AB8" w14:textId="77777777" w:rsidR="00857B51" w:rsidRDefault="00857B51" w:rsidP="002E15D7">
      <w:pPr>
        <w:spacing w:before="120" w:line="360" w:lineRule="auto"/>
        <w:jc w:val="both"/>
        <w:rPr>
          <w:b/>
          <w:color w:val="000000"/>
          <w:lang w:val="en-US"/>
        </w:rPr>
      </w:pPr>
    </w:p>
    <w:p w14:paraId="62A5D6A3" w14:textId="77777777" w:rsidR="00857B51" w:rsidRDefault="00857B51" w:rsidP="002E15D7">
      <w:pPr>
        <w:spacing w:before="120" w:line="360" w:lineRule="auto"/>
        <w:jc w:val="both"/>
        <w:rPr>
          <w:b/>
          <w:color w:val="000000"/>
          <w:lang w:val="en-US"/>
        </w:rPr>
      </w:pPr>
    </w:p>
    <w:p w14:paraId="3FF34C70" w14:textId="0F282161" w:rsidR="00857B51" w:rsidRPr="002E15D7" w:rsidRDefault="00857B51" w:rsidP="002E15D7">
      <w:pPr>
        <w:spacing w:before="120" w:line="360" w:lineRule="auto"/>
        <w:jc w:val="both"/>
        <w:rPr>
          <w:b/>
          <w:color w:val="000000"/>
          <w:sz w:val="20"/>
          <w:szCs w:val="20"/>
        </w:rPr>
      </w:pPr>
      <w:r w:rsidRPr="002E15D7">
        <w:rPr>
          <w:b/>
          <w:color w:val="000000"/>
          <w:sz w:val="20"/>
          <w:szCs w:val="20"/>
          <w:lang w:val="en-US"/>
        </w:rPr>
        <w:t>Image material with captions</w:t>
      </w:r>
      <w:r w:rsidRPr="002E15D7">
        <w:rPr>
          <w:b/>
          <w:color w:val="000000"/>
          <w:sz w:val="20"/>
          <w:szCs w:val="20"/>
        </w:rPr>
        <w:t xml:space="preserve">: </w:t>
      </w:r>
    </w:p>
    <w:p w14:paraId="11954AE0" w14:textId="77777777" w:rsidR="00857B51" w:rsidRDefault="00857B51" w:rsidP="00857B51">
      <w:pPr>
        <w:jc w:val="both"/>
        <w:rPr>
          <w:b/>
          <w:color w:val="000000"/>
        </w:rPr>
      </w:pPr>
    </w:p>
    <w:p w14:paraId="55126388" w14:textId="5F09DD43" w:rsidR="00857B51" w:rsidRPr="00857B51" w:rsidRDefault="00857B51" w:rsidP="00857B51">
      <w:pPr>
        <w:pStyle w:val="Textkrper-Zeileneinzug"/>
        <w:spacing w:line="360" w:lineRule="auto"/>
        <w:ind w:right="-907"/>
        <w:jc w:val="both"/>
        <w:rPr>
          <w:rFonts w:ascii="Arial" w:hAnsi="Arial" w:cs="Arial"/>
          <w:i/>
          <w:lang w:val="en-US"/>
        </w:rPr>
      </w:pPr>
      <w:r>
        <w:rPr>
          <w:noProof/>
        </w:rPr>
        <w:drawing>
          <wp:inline distT="0" distB="0" distL="0" distR="0" wp14:anchorId="187A4190" wp14:editId="410E4900">
            <wp:extent cx="4499610" cy="2999916"/>
            <wp:effectExtent l="19050" t="19050" r="15240" b="10160"/>
            <wp:docPr id="8" name="Grafik 8" descr="Ein Bild, das St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Stif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9610" cy="2999916"/>
                    </a:xfrm>
                    <a:prstGeom prst="rect">
                      <a:avLst/>
                    </a:prstGeom>
                    <a:noFill/>
                    <a:ln>
                      <a:solidFill>
                        <a:schemeClr val="bg1">
                          <a:lumMod val="65000"/>
                        </a:schemeClr>
                      </a:solidFill>
                    </a:ln>
                  </pic:spPr>
                </pic:pic>
              </a:graphicData>
            </a:graphic>
          </wp:inline>
        </w:drawing>
      </w:r>
    </w:p>
    <w:p w14:paraId="3D8130E6" w14:textId="77777777" w:rsidR="00857B51" w:rsidRPr="00140069" w:rsidRDefault="00857B51" w:rsidP="00857B51">
      <w:pPr>
        <w:pStyle w:val="Textkrper-Zeileneinzug"/>
        <w:spacing w:line="360" w:lineRule="auto"/>
        <w:ind w:right="-567"/>
        <w:rPr>
          <w:rFonts w:ascii="Arial" w:hAnsi="Arial" w:cs="Arial"/>
          <w:i/>
          <w:lang w:val="en-US"/>
        </w:rPr>
      </w:pPr>
      <w:r w:rsidRPr="00140069">
        <w:rPr>
          <w:rFonts w:ascii="Arial" w:hAnsi="Arial" w:cs="Arial"/>
          <w:i/>
          <w:lang w:val="en-US"/>
        </w:rPr>
        <w:t xml:space="preserve">Mayser </w:t>
      </w:r>
      <w:r>
        <w:rPr>
          <w:rFonts w:ascii="Arial" w:hAnsi="Arial" w:cs="Arial"/>
          <w:i/>
          <w:lang w:val="en-US"/>
        </w:rPr>
        <w:t>SP sensor p</w:t>
      </w:r>
      <w:r w:rsidRPr="00140069">
        <w:rPr>
          <w:rFonts w:ascii="Arial" w:hAnsi="Arial" w:cs="Arial"/>
          <w:i/>
          <w:lang w:val="en-US"/>
        </w:rPr>
        <w:t>rofile</w:t>
      </w:r>
      <w:r>
        <w:rPr>
          <w:rFonts w:ascii="Arial" w:hAnsi="Arial" w:cs="Arial"/>
          <w:i/>
          <w:lang w:val="en-US"/>
        </w:rPr>
        <w:t>s</w:t>
      </w:r>
      <w:r w:rsidRPr="00140069">
        <w:rPr>
          <w:rFonts w:ascii="Arial" w:hAnsi="Arial" w:cs="Arial"/>
          <w:i/>
          <w:lang w:val="en-US"/>
        </w:rPr>
        <w:t xml:space="preserve">: </w:t>
      </w:r>
      <w:proofErr w:type="gramStart"/>
      <w:r w:rsidRPr="00140069">
        <w:rPr>
          <w:rFonts w:ascii="Arial" w:hAnsi="Arial" w:cs="Arial"/>
          <w:i/>
          <w:lang w:val="en-US"/>
        </w:rPr>
        <w:t>Large</w:t>
      </w:r>
      <w:proofErr w:type="gramEnd"/>
      <w:r w:rsidRPr="00140069">
        <w:rPr>
          <w:rFonts w:ascii="Arial" w:hAnsi="Arial" w:cs="Arial"/>
          <w:i/>
          <w:lang w:val="en-US"/>
        </w:rPr>
        <w:t xml:space="preserve"> selection of </w:t>
      </w:r>
      <w:r>
        <w:rPr>
          <w:rFonts w:ascii="Arial" w:hAnsi="Arial" w:cs="Arial"/>
          <w:i/>
          <w:lang w:val="en-US"/>
        </w:rPr>
        <w:t>base</w:t>
      </w:r>
      <w:r w:rsidRPr="00140069">
        <w:rPr>
          <w:rFonts w:ascii="Arial" w:hAnsi="Arial" w:cs="Arial"/>
          <w:i/>
          <w:lang w:val="en-US"/>
        </w:rPr>
        <w:t xml:space="preserve"> and profile geometries</w:t>
      </w:r>
    </w:p>
    <w:p w14:paraId="73C843C5" w14:textId="77777777" w:rsidR="00857B51" w:rsidRPr="0072745D" w:rsidRDefault="00857B51" w:rsidP="00857B51">
      <w:pPr>
        <w:jc w:val="both"/>
        <w:rPr>
          <w:b/>
          <w:color w:val="000000"/>
          <w:lang w:val="en-US"/>
        </w:rPr>
      </w:pPr>
    </w:p>
    <w:p w14:paraId="64DCC9A9" w14:textId="77777777" w:rsidR="00857B51" w:rsidRDefault="00857B51" w:rsidP="00857B51">
      <w:pPr>
        <w:pStyle w:val="Textkrper-Zeileneinzug"/>
        <w:spacing w:line="360" w:lineRule="auto"/>
        <w:ind w:right="-567"/>
        <w:jc w:val="both"/>
        <w:rPr>
          <w:rFonts w:ascii="Arial" w:hAnsi="Arial" w:cs="Arial"/>
          <w:i/>
        </w:rPr>
      </w:pPr>
      <w:r>
        <w:rPr>
          <w:noProof/>
        </w:rPr>
        <w:lastRenderedPageBreak/>
        <w:drawing>
          <wp:inline distT="0" distB="0" distL="0" distR="0" wp14:anchorId="64FE5E3D" wp14:editId="0D72401A">
            <wp:extent cx="5396232" cy="3600000"/>
            <wp:effectExtent l="19050" t="19050" r="13970" b="19685"/>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enthält.&#10;&#10;Automatisch generierte Beschreibung"/>
                    <pic:cNvPicPr/>
                  </pic:nvPicPr>
                  <pic:blipFill rotWithShape="1">
                    <a:blip r:embed="rId9"/>
                    <a:srcRect r="3700" b="5217"/>
                    <a:stretch/>
                  </pic:blipFill>
                  <pic:spPr bwMode="auto">
                    <a:xfrm>
                      <a:off x="0" y="0"/>
                      <a:ext cx="5412688" cy="3610978"/>
                    </a:xfrm>
                    <a:prstGeom prst="rect">
                      <a:avLst/>
                    </a:prstGeom>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05314438" w14:textId="77777777" w:rsidR="00857B51" w:rsidRPr="009D227C" w:rsidRDefault="00857B51" w:rsidP="00857B51">
      <w:pPr>
        <w:pStyle w:val="Textkrper-Zeileneinzug"/>
        <w:spacing w:line="360" w:lineRule="auto"/>
        <w:ind w:right="-794"/>
        <w:jc w:val="both"/>
        <w:rPr>
          <w:rFonts w:ascii="Arial" w:hAnsi="Arial" w:cs="Arial"/>
          <w:i/>
          <w:lang w:val="en-US"/>
        </w:rPr>
      </w:pPr>
      <w:r w:rsidRPr="009D227C">
        <w:rPr>
          <w:rFonts w:ascii="Arial" w:hAnsi="Arial" w:cs="Arial"/>
          <w:i/>
          <w:lang w:val="en-US"/>
        </w:rPr>
        <w:t>Universal radio transmission system as an ideal complement to Mayser sensor profiles SP</w:t>
      </w:r>
    </w:p>
    <w:p w14:paraId="4E12DA6E" w14:textId="77777777" w:rsidR="00857B51" w:rsidRPr="009D227C" w:rsidRDefault="00857B51" w:rsidP="00857B51">
      <w:pPr>
        <w:pStyle w:val="Textkrper-Zeileneinzug"/>
        <w:spacing w:line="360" w:lineRule="auto"/>
        <w:ind w:right="-794"/>
        <w:jc w:val="both"/>
        <w:rPr>
          <w:rFonts w:ascii="Arial" w:hAnsi="Arial" w:cs="Arial"/>
          <w:i/>
          <w:lang w:val="en-US"/>
        </w:rPr>
      </w:pPr>
    </w:p>
    <w:p w14:paraId="44528FBE" w14:textId="77777777" w:rsidR="00857B51" w:rsidRDefault="00857B51" w:rsidP="00857B51">
      <w:pPr>
        <w:pStyle w:val="Textkrper-Zeileneinzug"/>
        <w:spacing w:before="120" w:line="360" w:lineRule="auto"/>
        <w:ind w:right="-567"/>
        <w:jc w:val="both"/>
        <w:rPr>
          <w:rFonts w:ascii="Arial" w:hAnsi="Arial" w:cs="Arial"/>
          <w:bCs/>
          <w:color w:val="000000" w:themeColor="text1"/>
          <w:sz w:val="22"/>
          <w:szCs w:val="22"/>
        </w:rPr>
      </w:pPr>
      <w:r>
        <w:rPr>
          <w:noProof/>
        </w:rPr>
        <w:drawing>
          <wp:inline distT="0" distB="0" distL="0" distR="0" wp14:anchorId="7311D52C" wp14:editId="0E2BEDE0">
            <wp:extent cx="5400000" cy="2443946"/>
            <wp:effectExtent l="19050" t="19050" r="10795" b="13970"/>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a:picLocks noChangeAspect="1"/>
                    </pic:cNvPicPr>
                  </pic:nvPicPr>
                  <pic:blipFill rotWithShape="1">
                    <a:blip r:embed="rId10" cstate="print">
                      <a:extLst>
                        <a:ext uri="{28A0092B-C50C-407E-A947-70E740481C1C}">
                          <a14:useLocalDpi xmlns:a14="http://schemas.microsoft.com/office/drawing/2010/main" val="0"/>
                        </a:ext>
                      </a:extLst>
                    </a:blip>
                    <a:srcRect r="261"/>
                    <a:stretch/>
                  </pic:blipFill>
                  <pic:spPr bwMode="auto">
                    <a:xfrm>
                      <a:off x="0" y="0"/>
                      <a:ext cx="5400000" cy="2443946"/>
                    </a:xfrm>
                    <a:prstGeom prst="rect">
                      <a:avLst/>
                    </a:prstGeom>
                    <a:noFill/>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2E614770" w14:textId="77777777" w:rsidR="00857B51" w:rsidRPr="004E0F40" w:rsidRDefault="00857B51" w:rsidP="00857B51">
      <w:pPr>
        <w:pStyle w:val="Textkrper-Zeileneinzug"/>
        <w:spacing w:line="360" w:lineRule="auto"/>
        <w:ind w:right="-567"/>
        <w:jc w:val="both"/>
        <w:rPr>
          <w:rFonts w:ascii="Arial" w:hAnsi="Arial" w:cs="Arial"/>
          <w:i/>
          <w:lang w:val="en-US"/>
        </w:rPr>
      </w:pPr>
      <w:r w:rsidRPr="004E0F40">
        <w:rPr>
          <w:rFonts w:ascii="Arial" w:hAnsi="Arial" w:cs="Arial"/>
          <w:i/>
          <w:lang w:val="en-US"/>
        </w:rPr>
        <w:t>The radio transmission system from Mayser in use on the sliding gate</w:t>
      </w:r>
    </w:p>
    <w:p w14:paraId="15FD89CE" w14:textId="2B463887" w:rsidR="009118A2" w:rsidRPr="00857B51" w:rsidRDefault="009118A2" w:rsidP="00857B51">
      <w:pPr>
        <w:pStyle w:val="Textkrper-Zeileneinzug"/>
        <w:spacing w:line="360" w:lineRule="auto"/>
        <w:ind w:right="-907"/>
        <w:jc w:val="both"/>
        <w:rPr>
          <w:rFonts w:ascii="Arial" w:hAnsi="Arial" w:cs="Arial"/>
          <w:i/>
          <w:lang w:val="en-US"/>
        </w:rPr>
      </w:pPr>
    </w:p>
    <w:sectPr w:rsidR="009118A2" w:rsidRPr="00857B51" w:rsidSect="00B80208">
      <w:headerReference w:type="default" r:id="rId11"/>
      <w:footerReference w:type="default" r:id="rId12"/>
      <w:pgSz w:w="11906" w:h="16838" w:code="9"/>
      <w:pgMar w:top="3686" w:right="3402"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D149" w14:textId="77777777" w:rsidR="0080678B" w:rsidRDefault="0080678B">
      <w:r>
        <w:separator/>
      </w:r>
    </w:p>
  </w:endnote>
  <w:endnote w:type="continuationSeparator" w:id="0">
    <w:p w14:paraId="1AC7A834" w14:textId="77777777" w:rsidR="0080678B" w:rsidRDefault="008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SansTypewriter">
    <w:altName w:val="Arial"/>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F80F9" w14:textId="77777777" w:rsidR="00431982" w:rsidRPr="0072745D" w:rsidRDefault="00431982" w:rsidP="00431982">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4E0F40">
                            <w:rPr>
                              <w:rStyle w:val="Seitenzahl"/>
                              <w:sz w:val="16"/>
                              <w:szCs w:val="16"/>
                              <w:lang w:val="en-US"/>
                            </w:rPr>
                            <w:t>Mayser GmbH &amp; Co. KG</w:t>
                          </w:r>
                          <w:r w:rsidRPr="004E0F40">
                            <w:rPr>
                              <w:rStyle w:val="Seitenzahl"/>
                              <w:sz w:val="16"/>
                              <w:szCs w:val="16"/>
                              <w:lang w:val="en-US"/>
                            </w:rPr>
                            <w:tab/>
                            <w:t xml:space="preserve">Press </w:t>
                          </w:r>
                          <w:r>
                            <w:rPr>
                              <w:rStyle w:val="Seitenzahl"/>
                              <w:sz w:val="16"/>
                              <w:szCs w:val="16"/>
                              <w:lang w:val="en-US"/>
                            </w:rPr>
                            <w:t>contact</w:t>
                          </w:r>
                          <w:r w:rsidRPr="004E0F40">
                            <w:rPr>
                              <w:rStyle w:val="Seitenzahl"/>
                              <w:sz w:val="16"/>
                              <w:szCs w:val="16"/>
                              <w:lang w:val="en-US"/>
                            </w:rPr>
                            <w:t>:</w:t>
                          </w:r>
                          <w:r w:rsidRPr="004E0F40">
                            <w:rPr>
                              <w:rStyle w:val="Seitenzahl"/>
                              <w:sz w:val="16"/>
                              <w:szCs w:val="16"/>
                              <w:lang w:val="en-US"/>
                            </w:rPr>
                            <w:tab/>
                          </w:r>
                          <w:r>
                            <w:rPr>
                              <w:rStyle w:val="Seitenzahl"/>
                              <w:sz w:val="16"/>
                              <w:szCs w:val="16"/>
                              <w:lang w:val="en-US"/>
                            </w:rPr>
                            <w:t>Phone</w:t>
                          </w:r>
                          <w:r w:rsidRPr="004E0F40">
                            <w:rPr>
                              <w:rStyle w:val="Seitenzahl"/>
                              <w:sz w:val="16"/>
                              <w:szCs w:val="16"/>
                              <w:lang w:val="en-US"/>
                            </w:rPr>
                            <w:t xml:space="preserve">: </w:t>
                          </w:r>
                          <w:r w:rsidRPr="0072745D">
                            <w:rPr>
                              <w:rStyle w:val="Seitenzahl"/>
                              <w:sz w:val="16"/>
                              <w:szCs w:val="16"/>
                              <w:lang w:val="en-US"/>
                            </w:rPr>
                            <w:t>+49 731 2061-241</w:t>
                          </w:r>
                        </w:p>
                        <w:p w14:paraId="4493A221" w14:textId="77777777" w:rsidR="00431982" w:rsidRPr="0072745D" w:rsidRDefault="00431982" w:rsidP="00431982">
                          <w:pPr>
                            <w:tabs>
                              <w:tab w:val="left" w:pos="3402"/>
                              <w:tab w:val="left" w:pos="6946"/>
                              <w:tab w:val="left" w:pos="7230"/>
                              <w:tab w:val="left" w:pos="7655"/>
                            </w:tabs>
                            <w:rPr>
                              <w:rStyle w:val="Seitenzahl"/>
                              <w:sz w:val="16"/>
                              <w:szCs w:val="16"/>
                            </w:rPr>
                          </w:pPr>
                          <w:proofErr w:type="spellStart"/>
                          <w:r w:rsidRPr="0072745D">
                            <w:rPr>
                              <w:rStyle w:val="Seitenzahl"/>
                              <w:sz w:val="16"/>
                              <w:szCs w:val="16"/>
                            </w:rPr>
                            <w:t>Örlinger</w:t>
                          </w:r>
                          <w:proofErr w:type="spellEnd"/>
                          <w:r w:rsidRPr="0072745D">
                            <w:rPr>
                              <w:rStyle w:val="Seitenzahl"/>
                              <w:sz w:val="16"/>
                              <w:szCs w:val="16"/>
                            </w:rPr>
                            <w:t xml:space="preserve"> Straße 1-3</w:t>
                          </w:r>
                          <w:r w:rsidRPr="0072745D">
                            <w:rPr>
                              <w:rStyle w:val="Seitenzahl"/>
                              <w:sz w:val="16"/>
                              <w:szCs w:val="16"/>
                            </w:rPr>
                            <w:tab/>
                          </w:r>
                          <w:r>
                            <w:rPr>
                              <w:rStyle w:val="Seitenzahl"/>
                              <w:sz w:val="16"/>
                              <w:szCs w:val="16"/>
                            </w:rPr>
                            <w:t>Stefan Krebs</w:t>
                          </w:r>
                          <w:r>
                            <w:rPr>
                              <w:rStyle w:val="Seitenzahl"/>
                              <w:sz w:val="16"/>
                              <w:szCs w:val="16"/>
                            </w:rPr>
                            <w:tab/>
                            <w:t>Fax: +</w:t>
                          </w:r>
                          <w:r w:rsidRPr="0072745D">
                            <w:rPr>
                              <w:rStyle w:val="Seitenzahl"/>
                              <w:sz w:val="16"/>
                              <w:szCs w:val="16"/>
                            </w:rPr>
                            <w:t>49 731 2061-223</w:t>
                          </w:r>
                        </w:p>
                        <w:p w14:paraId="6EBFA560" w14:textId="77777777" w:rsidR="00431982" w:rsidRPr="0072745D" w:rsidRDefault="00431982" w:rsidP="00431982">
                          <w:pPr>
                            <w:tabs>
                              <w:tab w:val="left" w:pos="3402"/>
                              <w:tab w:val="left" w:pos="6946"/>
                              <w:tab w:val="left" w:pos="7230"/>
                              <w:tab w:val="left" w:pos="7655"/>
                            </w:tabs>
                            <w:rPr>
                              <w:rStyle w:val="Seitenzahl"/>
                              <w:sz w:val="16"/>
                              <w:szCs w:val="16"/>
                              <w:lang w:val="en-US"/>
                            </w:rPr>
                          </w:pPr>
                          <w:r w:rsidRPr="0072745D">
                            <w:rPr>
                              <w:rStyle w:val="Seitenzahl"/>
                              <w:sz w:val="16"/>
                              <w:szCs w:val="16"/>
                              <w:lang w:val="en-US"/>
                            </w:rPr>
                            <w:t>89073 Ulm</w:t>
                          </w:r>
                          <w:r w:rsidRPr="0072745D">
                            <w:rPr>
                              <w:rStyle w:val="Seitenzahl"/>
                              <w:sz w:val="16"/>
                              <w:szCs w:val="16"/>
                              <w:lang w:val="en-US"/>
                            </w:rPr>
                            <w:tab/>
                            <w:t>Head of Business Development</w:t>
                          </w:r>
                          <w:r w:rsidRPr="0072745D">
                            <w:rPr>
                              <w:rStyle w:val="Seitenzahl"/>
                              <w:sz w:val="16"/>
                              <w:szCs w:val="16"/>
                              <w:lang w:val="en-US"/>
                            </w:rPr>
                            <w:tab/>
                            <w:t>E-Mail: stefan.krebs@mayser.com</w:t>
                          </w:r>
                        </w:p>
                        <w:p w14:paraId="49384877" w14:textId="77777777" w:rsidR="00431982" w:rsidRPr="00E1155C" w:rsidRDefault="00431982" w:rsidP="00431982">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p w14:paraId="307BEA40" w14:textId="61744D8A" w:rsidR="00261734" w:rsidRPr="00E1155C" w:rsidRDefault="00261734" w:rsidP="00F26B3A">
                          <w:pPr>
                            <w:tabs>
                              <w:tab w:val="left" w:pos="3402"/>
                              <w:tab w:val="left" w:pos="6946"/>
                              <w:tab w:val="left" w:pos="7230"/>
                              <w:tab w:val="left" w:pos="7655"/>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" stroked="f">
              <v:textbox inset="0,0,0,0">
                <w:txbxContent>
                  <w:p w14:paraId="45CF80F9" w14:textId="77777777" w:rsidR="00431982" w:rsidRPr="0072745D" w:rsidRDefault="00431982" w:rsidP="00431982">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4E0F40">
                      <w:rPr>
                        <w:rStyle w:val="Seitenzahl"/>
                        <w:sz w:val="16"/>
                        <w:szCs w:val="16"/>
                        <w:lang w:val="en-US"/>
                      </w:rPr>
                      <w:t>Mayser GmbH &amp; Co. KG</w:t>
                    </w:r>
                    <w:r w:rsidRPr="004E0F40">
                      <w:rPr>
                        <w:rStyle w:val="Seitenzahl"/>
                        <w:sz w:val="16"/>
                        <w:szCs w:val="16"/>
                        <w:lang w:val="en-US"/>
                      </w:rPr>
                      <w:tab/>
                      <w:t xml:space="preserve">Press </w:t>
                    </w:r>
                    <w:r>
                      <w:rPr>
                        <w:rStyle w:val="Seitenzahl"/>
                        <w:sz w:val="16"/>
                        <w:szCs w:val="16"/>
                        <w:lang w:val="en-US"/>
                      </w:rPr>
                      <w:t>contact</w:t>
                    </w:r>
                    <w:r w:rsidRPr="004E0F40">
                      <w:rPr>
                        <w:rStyle w:val="Seitenzahl"/>
                        <w:sz w:val="16"/>
                        <w:szCs w:val="16"/>
                        <w:lang w:val="en-US"/>
                      </w:rPr>
                      <w:t>:</w:t>
                    </w:r>
                    <w:r w:rsidRPr="004E0F40">
                      <w:rPr>
                        <w:rStyle w:val="Seitenzahl"/>
                        <w:sz w:val="16"/>
                        <w:szCs w:val="16"/>
                        <w:lang w:val="en-US"/>
                      </w:rPr>
                      <w:tab/>
                    </w:r>
                    <w:r>
                      <w:rPr>
                        <w:rStyle w:val="Seitenzahl"/>
                        <w:sz w:val="16"/>
                        <w:szCs w:val="16"/>
                        <w:lang w:val="en-US"/>
                      </w:rPr>
                      <w:t>Phone</w:t>
                    </w:r>
                    <w:r w:rsidRPr="004E0F40">
                      <w:rPr>
                        <w:rStyle w:val="Seitenzahl"/>
                        <w:sz w:val="16"/>
                        <w:szCs w:val="16"/>
                        <w:lang w:val="en-US"/>
                      </w:rPr>
                      <w:t xml:space="preserve">: </w:t>
                    </w:r>
                    <w:r w:rsidRPr="0072745D">
                      <w:rPr>
                        <w:rStyle w:val="Seitenzahl"/>
                        <w:sz w:val="16"/>
                        <w:szCs w:val="16"/>
                        <w:lang w:val="en-US"/>
                      </w:rPr>
                      <w:t>+49 731 2061-241</w:t>
                    </w:r>
                  </w:p>
                  <w:p w14:paraId="4493A221" w14:textId="77777777" w:rsidR="00431982" w:rsidRPr="0072745D" w:rsidRDefault="00431982" w:rsidP="00431982">
                    <w:pPr>
                      <w:tabs>
                        <w:tab w:val="left" w:pos="3402"/>
                        <w:tab w:val="left" w:pos="6946"/>
                        <w:tab w:val="left" w:pos="7230"/>
                        <w:tab w:val="left" w:pos="7655"/>
                      </w:tabs>
                      <w:rPr>
                        <w:rStyle w:val="Seitenzahl"/>
                        <w:sz w:val="16"/>
                        <w:szCs w:val="16"/>
                      </w:rPr>
                    </w:pPr>
                    <w:proofErr w:type="spellStart"/>
                    <w:r w:rsidRPr="0072745D">
                      <w:rPr>
                        <w:rStyle w:val="Seitenzahl"/>
                        <w:sz w:val="16"/>
                        <w:szCs w:val="16"/>
                      </w:rPr>
                      <w:t>Örlinger</w:t>
                    </w:r>
                    <w:proofErr w:type="spellEnd"/>
                    <w:r w:rsidRPr="0072745D">
                      <w:rPr>
                        <w:rStyle w:val="Seitenzahl"/>
                        <w:sz w:val="16"/>
                        <w:szCs w:val="16"/>
                      </w:rPr>
                      <w:t xml:space="preserve"> Straße 1-3</w:t>
                    </w:r>
                    <w:r w:rsidRPr="0072745D">
                      <w:rPr>
                        <w:rStyle w:val="Seitenzahl"/>
                        <w:sz w:val="16"/>
                        <w:szCs w:val="16"/>
                      </w:rPr>
                      <w:tab/>
                    </w:r>
                    <w:r>
                      <w:rPr>
                        <w:rStyle w:val="Seitenzahl"/>
                        <w:sz w:val="16"/>
                        <w:szCs w:val="16"/>
                      </w:rPr>
                      <w:t>Stefan Krebs</w:t>
                    </w:r>
                    <w:r>
                      <w:rPr>
                        <w:rStyle w:val="Seitenzahl"/>
                        <w:sz w:val="16"/>
                        <w:szCs w:val="16"/>
                      </w:rPr>
                      <w:tab/>
                      <w:t>Fax: +</w:t>
                    </w:r>
                    <w:r w:rsidRPr="0072745D">
                      <w:rPr>
                        <w:rStyle w:val="Seitenzahl"/>
                        <w:sz w:val="16"/>
                        <w:szCs w:val="16"/>
                      </w:rPr>
                      <w:t>49 731 2061-223</w:t>
                    </w:r>
                  </w:p>
                  <w:p w14:paraId="6EBFA560" w14:textId="77777777" w:rsidR="00431982" w:rsidRPr="0072745D" w:rsidRDefault="00431982" w:rsidP="00431982">
                    <w:pPr>
                      <w:tabs>
                        <w:tab w:val="left" w:pos="3402"/>
                        <w:tab w:val="left" w:pos="6946"/>
                        <w:tab w:val="left" w:pos="7230"/>
                        <w:tab w:val="left" w:pos="7655"/>
                      </w:tabs>
                      <w:rPr>
                        <w:rStyle w:val="Seitenzahl"/>
                        <w:sz w:val="16"/>
                        <w:szCs w:val="16"/>
                        <w:lang w:val="en-US"/>
                      </w:rPr>
                    </w:pPr>
                    <w:r w:rsidRPr="0072745D">
                      <w:rPr>
                        <w:rStyle w:val="Seitenzahl"/>
                        <w:sz w:val="16"/>
                        <w:szCs w:val="16"/>
                        <w:lang w:val="en-US"/>
                      </w:rPr>
                      <w:t>89073 Ulm</w:t>
                    </w:r>
                    <w:r w:rsidRPr="0072745D">
                      <w:rPr>
                        <w:rStyle w:val="Seitenzahl"/>
                        <w:sz w:val="16"/>
                        <w:szCs w:val="16"/>
                        <w:lang w:val="en-US"/>
                      </w:rPr>
                      <w:tab/>
                      <w:t>Head of Business Development</w:t>
                    </w:r>
                    <w:r w:rsidRPr="0072745D">
                      <w:rPr>
                        <w:rStyle w:val="Seitenzahl"/>
                        <w:sz w:val="16"/>
                        <w:szCs w:val="16"/>
                        <w:lang w:val="en-US"/>
                      </w:rPr>
                      <w:tab/>
                      <w:t>E-Mail: stefan.krebs@mayser.com</w:t>
                    </w:r>
                  </w:p>
                  <w:p w14:paraId="49384877" w14:textId="77777777" w:rsidR="00431982" w:rsidRPr="00E1155C" w:rsidRDefault="00431982" w:rsidP="00431982">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p w14:paraId="307BEA40" w14:textId="61744D8A" w:rsidR="00261734" w:rsidRPr="00E1155C" w:rsidRDefault="00261734" w:rsidP="00F26B3A">
                    <w:pPr>
                      <w:tabs>
                        <w:tab w:val="left" w:pos="3402"/>
                        <w:tab w:val="left" w:pos="6946"/>
                        <w:tab w:val="left" w:pos="7230"/>
                        <w:tab w:val="left" w:pos="7655"/>
                      </w:tabs>
                    </w:pP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3F5A" w14:textId="77777777" w:rsidR="0080678B" w:rsidRDefault="0080678B">
      <w:r>
        <w:separator/>
      </w:r>
    </w:p>
  </w:footnote>
  <w:footnote w:type="continuationSeparator" w:id="0">
    <w:p w14:paraId="53CA6B8E" w14:textId="77777777" w:rsidR="0080678B" w:rsidRDefault="0080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0DF1"/>
    <w:multiLevelType w:val="multilevel"/>
    <w:tmpl w:val="2E4C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90586402">
    <w:abstractNumId w:val="3"/>
  </w:num>
  <w:num w:numId="2" w16cid:durableId="1914661061">
    <w:abstractNumId w:val="2"/>
  </w:num>
  <w:num w:numId="3" w16cid:durableId="1488671153">
    <w:abstractNumId w:val="1"/>
  </w:num>
  <w:num w:numId="4" w16cid:durableId="2121952675">
    <w:abstractNumId w:val="4"/>
  </w:num>
  <w:num w:numId="5" w16cid:durableId="961884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280D"/>
    <w:rsid w:val="00055CA3"/>
    <w:rsid w:val="000563A6"/>
    <w:rsid w:val="00060CAE"/>
    <w:rsid w:val="00065914"/>
    <w:rsid w:val="00065FC0"/>
    <w:rsid w:val="00071B58"/>
    <w:rsid w:val="00072415"/>
    <w:rsid w:val="00073937"/>
    <w:rsid w:val="00075E05"/>
    <w:rsid w:val="00076091"/>
    <w:rsid w:val="00077B37"/>
    <w:rsid w:val="00080F99"/>
    <w:rsid w:val="0008332C"/>
    <w:rsid w:val="00084D39"/>
    <w:rsid w:val="00084DEB"/>
    <w:rsid w:val="00085632"/>
    <w:rsid w:val="00091570"/>
    <w:rsid w:val="00092AED"/>
    <w:rsid w:val="00095D05"/>
    <w:rsid w:val="0009791A"/>
    <w:rsid w:val="000A0E12"/>
    <w:rsid w:val="000A1804"/>
    <w:rsid w:val="000A2B63"/>
    <w:rsid w:val="000A4ED2"/>
    <w:rsid w:val="000A60BB"/>
    <w:rsid w:val="000A774D"/>
    <w:rsid w:val="000B39D5"/>
    <w:rsid w:val="000B596F"/>
    <w:rsid w:val="000C25D4"/>
    <w:rsid w:val="000C6171"/>
    <w:rsid w:val="000C7C57"/>
    <w:rsid w:val="000D1685"/>
    <w:rsid w:val="000D1B13"/>
    <w:rsid w:val="000D1C09"/>
    <w:rsid w:val="000D5AAA"/>
    <w:rsid w:val="000E3B08"/>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5368A"/>
    <w:rsid w:val="001653E8"/>
    <w:rsid w:val="00173EC5"/>
    <w:rsid w:val="001816F6"/>
    <w:rsid w:val="001819DA"/>
    <w:rsid w:val="00184449"/>
    <w:rsid w:val="00185FF2"/>
    <w:rsid w:val="00187DAA"/>
    <w:rsid w:val="0019274D"/>
    <w:rsid w:val="00194E76"/>
    <w:rsid w:val="0019787A"/>
    <w:rsid w:val="001A00DE"/>
    <w:rsid w:val="001A3B1D"/>
    <w:rsid w:val="001A6074"/>
    <w:rsid w:val="001A7FDE"/>
    <w:rsid w:val="001B2747"/>
    <w:rsid w:val="001B440E"/>
    <w:rsid w:val="001B4F3A"/>
    <w:rsid w:val="001B7E20"/>
    <w:rsid w:val="001C4147"/>
    <w:rsid w:val="001C5123"/>
    <w:rsid w:val="001C5229"/>
    <w:rsid w:val="001C5780"/>
    <w:rsid w:val="001C5B09"/>
    <w:rsid w:val="001C6207"/>
    <w:rsid w:val="001D3695"/>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0CED"/>
    <w:rsid w:val="00291121"/>
    <w:rsid w:val="002A2531"/>
    <w:rsid w:val="002A3571"/>
    <w:rsid w:val="002A7CFC"/>
    <w:rsid w:val="002B2D09"/>
    <w:rsid w:val="002B382D"/>
    <w:rsid w:val="002B3A7F"/>
    <w:rsid w:val="002C6B96"/>
    <w:rsid w:val="002D209F"/>
    <w:rsid w:val="002D511A"/>
    <w:rsid w:val="002E02A9"/>
    <w:rsid w:val="002E15D7"/>
    <w:rsid w:val="002E2FD6"/>
    <w:rsid w:val="002E614C"/>
    <w:rsid w:val="002F289A"/>
    <w:rsid w:val="002F77B9"/>
    <w:rsid w:val="002F7E7B"/>
    <w:rsid w:val="00305B9F"/>
    <w:rsid w:val="00306438"/>
    <w:rsid w:val="003066C1"/>
    <w:rsid w:val="00307E2B"/>
    <w:rsid w:val="00310037"/>
    <w:rsid w:val="00310876"/>
    <w:rsid w:val="00310C2D"/>
    <w:rsid w:val="0031281C"/>
    <w:rsid w:val="00317C0F"/>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02A4"/>
    <w:rsid w:val="003E1EDC"/>
    <w:rsid w:val="003E2892"/>
    <w:rsid w:val="003F1DEA"/>
    <w:rsid w:val="003F3527"/>
    <w:rsid w:val="003F3EC8"/>
    <w:rsid w:val="003F6354"/>
    <w:rsid w:val="00401E32"/>
    <w:rsid w:val="00405B4B"/>
    <w:rsid w:val="0040757E"/>
    <w:rsid w:val="00411F24"/>
    <w:rsid w:val="00413772"/>
    <w:rsid w:val="00414C1F"/>
    <w:rsid w:val="00422879"/>
    <w:rsid w:val="00424C47"/>
    <w:rsid w:val="004300A3"/>
    <w:rsid w:val="004307B5"/>
    <w:rsid w:val="00431421"/>
    <w:rsid w:val="004315FD"/>
    <w:rsid w:val="00431982"/>
    <w:rsid w:val="00431D65"/>
    <w:rsid w:val="00435576"/>
    <w:rsid w:val="004403C9"/>
    <w:rsid w:val="00440B2B"/>
    <w:rsid w:val="00441654"/>
    <w:rsid w:val="00445600"/>
    <w:rsid w:val="00445FB4"/>
    <w:rsid w:val="00446B67"/>
    <w:rsid w:val="00450ADC"/>
    <w:rsid w:val="00450EF2"/>
    <w:rsid w:val="004511F1"/>
    <w:rsid w:val="00453447"/>
    <w:rsid w:val="004542C4"/>
    <w:rsid w:val="004566CA"/>
    <w:rsid w:val="0045695F"/>
    <w:rsid w:val="0046224D"/>
    <w:rsid w:val="0046428E"/>
    <w:rsid w:val="004655E1"/>
    <w:rsid w:val="00472FDF"/>
    <w:rsid w:val="0047392F"/>
    <w:rsid w:val="004747A7"/>
    <w:rsid w:val="004760BE"/>
    <w:rsid w:val="00477D15"/>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1FFC"/>
    <w:rsid w:val="004C28AE"/>
    <w:rsid w:val="004C5C64"/>
    <w:rsid w:val="004C6027"/>
    <w:rsid w:val="004C6F0B"/>
    <w:rsid w:val="004D4408"/>
    <w:rsid w:val="004D7DA8"/>
    <w:rsid w:val="004E4916"/>
    <w:rsid w:val="004E66EF"/>
    <w:rsid w:val="004F2548"/>
    <w:rsid w:val="00502D32"/>
    <w:rsid w:val="00506008"/>
    <w:rsid w:val="005070E7"/>
    <w:rsid w:val="00507FB0"/>
    <w:rsid w:val="0051206A"/>
    <w:rsid w:val="00513165"/>
    <w:rsid w:val="00514DF4"/>
    <w:rsid w:val="00515D78"/>
    <w:rsid w:val="00517E90"/>
    <w:rsid w:val="00517FBF"/>
    <w:rsid w:val="00521951"/>
    <w:rsid w:val="005252A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81147"/>
    <w:rsid w:val="00583612"/>
    <w:rsid w:val="00583C84"/>
    <w:rsid w:val="00585187"/>
    <w:rsid w:val="005855E8"/>
    <w:rsid w:val="005917A9"/>
    <w:rsid w:val="005A05B1"/>
    <w:rsid w:val="005A2673"/>
    <w:rsid w:val="005A280F"/>
    <w:rsid w:val="005A441D"/>
    <w:rsid w:val="005A47E9"/>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621"/>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48FA"/>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5B61"/>
    <w:rsid w:val="0070744A"/>
    <w:rsid w:val="007107A5"/>
    <w:rsid w:val="00712F7C"/>
    <w:rsid w:val="007157C4"/>
    <w:rsid w:val="00722A65"/>
    <w:rsid w:val="00726410"/>
    <w:rsid w:val="00726D12"/>
    <w:rsid w:val="0072745D"/>
    <w:rsid w:val="00727896"/>
    <w:rsid w:val="00727B88"/>
    <w:rsid w:val="00730618"/>
    <w:rsid w:val="007310AB"/>
    <w:rsid w:val="0073443F"/>
    <w:rsid w:val="00735AB7"/>
    <w:rsid w:val="00743961"/>
    <w:rsid w:val="00752D6D"/>
    <w:rsid w:val="00753236"/>
    <w:rsid w:val="00757656"/>
    <w:rsid w:val="00757BCD"/>
    <w:rsid w:val="00764D62"/>
    <w:rsid w:val="007658CC"/>
    <w:rsid w:val="00765CFF"/>
    <w:rsid w:val="00771F99"/>
    <w:rsid w:val="00776656"/>
    <w:rsid w:val="00783C2C"/>
    <w:rsid w:val="00784494"/>
    <w:rsid w:val="00785686"/>
    <w:rsid w:val="007861D4"/>
    <w:rsid w:val="007875B0"/>
    <w:rsid w:val="007922F3"/>
    <w:rsid w:val="00793CCE"/>
    <w:rsid w:val="0079577D"/>
    <w:rsid w:val="00795A2B"/>
    <w:rsid w:val="00795AE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5E9E"/>
    <w:rsid w:val="007F0F11"/>
    <w:rsid w:val="007F49C6"/>
    <w:rsid w:val="007F7143"/>
    <w:rsid w:val="007F780A"/>
    <w:rsid w:val="00804F34"/>
    <w:rsid w:val="0080595C"/>
    <w:rsid w:val="00805DC1"/>
    <w:rsid w:val="008066F6"/>
    <w:rsid w:val="0080678B"/>
    <w:rsid w:val="00814C85"/>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57B51"/>
    <w:rsid w:val="00860065"/>
    <w:rsid w:val="0086032E"/>
    <w:rsid w:val="00865E20"/>
    <w:rsid w:val="00866609"/>
    <w:rsid w:val="00866957"/>
    <w:rsid w:val="00866EAF"/>
    <w:rsid w:val="0086753A"/>
    <w:rsid w:val="00874F16"/>
    <w:rsid w:val="00876EBA"/>
    <w:rsid w:val="00877ACE"/>
    <w:rsid w:val="00880FA9"/>
    <w:rsid w:val="00883D57"/>
    <w:rsid w:val="008912FF"/>
    <w:rsid w:val="00893D83"/>
    <w:rsid w:val="00896636"/>
    <w:rsid w:val="008A1584"/>
    <w:rsid w:val="008A2936"/>
    <w:rsid w:val="008B3A4B"/>
    <w:rsid w:val="008B60B9"/>
    <w:rsid w:val="008B6E9F"/>
    <w:rsid w:val="008B6F35"/>
    <w:rsid w:val="008C4FAF"/>
    <w:rsid w:val="008D31EB"/>
    <w:rsid w:val="008D549F"/>
    <w:rsid w:val="008D71CE"/>
    <w:rsid w:val="008D7780"/>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18A2"/>
    <w:rsid w:val="009164E6"/>
    <w:rsid w:val="00921743"/>
    <w:rsid w:val="00924A2B"/>
    <w:rsid w:val="009257DA"/>
    <w:rsid w:val="00934C03"/>
    <w:rsid w:val="00942E33"/>
    <w:rsid w:val="00945465"/>
    <w:rsid w:val="00946B93"/>
    <w:rsid w:val="00947BAA"/>
    <w:rsid w:val="009534DD"/>
    <w:rsid w:val="00953B24"/>
    <w:rsid w:val="00954691"/>
    <w:rsid w:val="00957BD6"/>
    <w:rsid w:val="009606AB"/>
    <w:rsid w:val="00967E3C"/>
    <w:rsid w:val="00971086"/>
    <w:rsid w:val="00971AC8"/>
    <w:rsid w:val="00971BA2"/>
    <w:rsid w:val="009751DD"/>
    <w:rsid w:val="00981676"/>
    <w:rsid w:val="00983FC9"/>
    <w:rsid w:val="009852B5"/>
    <w:rsid w:val="009A1DB1"/>
    <w:rsid w:val="009B26B2"/>
    <w:rsid w:val="009B5D03"/>
    <w:rsid w:val="009C4EB7"/>
    <w:rsid w:val="009C54AB"/>
    <w:rsid w:val="009C5679"/>
    <w:rsid w:val="009C5B44"/>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31E7"/>
    <w:rsid w:val="00B2768A"/>
    <w:rsid w:val="00B330AF"/>
    <w:rsid w:val="00B33924"/>
    <w:rsid w:val="00B36268"/>
    <w:rsid w:val="00B36DD1"/>
    <w:rsid w:val="00B41B4F"/>
    <w:rsid w:val="00B44341"/>
    <w:rsid w:val="00B47872"/>
    <w:rsid w:val="00B52AD0"/>
    <w:rsid w:val="00B52D44"/>
    <w:rsid w:val="00B53023"/>
    <w:rsid w:val="00B566F6"/>
    <w:rsid w:val="00B56B00"/>
    <w:rsid w:val="00B622D1"/>
    <w:rsid w:val="00B63737"/>
    <w:rsid w:val="00B64CC3"/>
    <w:rsid w:val="00B6738F"/>
    <w:rsid w:val="00B6785A"/>
    <w:rsid w:val="00B71FBA"/>
    <w:rsid w:val="00B7745B"/>
    <w:rsid w:val="00B80208"/>
    <w:rsid w:val="00B8106F"/>
    <w:rsid w:val="00B82490"/>
    <w:rsid w:val="00B824D6"/>
    <w:rsid w:val="00B84055"/>
    <w:rsid w:val="00B870B9"/>
    <w:rsid w:val="00B91614"/>
    <w:rsid w:val="00B9403E"/>
    <w:rsid w:val="00BA3CE3"/>
    <w:rsid w:val="00BA543B"/>
    <w:rsid w:val="00BA691F"/>
    <w:rsid w:val="00BB051A"/>
    <w:rsid w:val="00BC0517"/>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9D5"/>
    <w:rsid w:val="00C86F17"/>
    <w:rsid w:val="00C92136"/>
    <w:rsid w:val="00C926CE"/>
    <w:rsid w:val="00C9509E"/>
    <w:rsid w:val="00C96989"/>
    <w:rsid w:val="00C96ED7"/>
    <w:rsid w:val="00C97465"/>
    <w:rsid w:val="00CA7CAF"/>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3C6"/>
    <w:rsid w:val="00D13C05"/>
    <w:rsid w:val="00D14F41"/>
    <w:rsid w:val="00D15801"/>
    <w:rsid w:val="00D16B9D"/>
    <w:rsid w:val="00D2084B"/>
    <w:rsid w:val="00D24A75"/>
    <w:rsid w:val="00D25ADD"/>
    <w:rsid w:val="00D26ABD"/>
    <w:rsid w:val="00D3335C"/>
    <w:rsid w:val="00D374A7"/>
    <w:rsid w:val="00D510AF"/>
    <w:rsid w:val="00D5160D"/>
    <w:rsid w:val="00D529FB"/>
    <w:rsid w:val="00D530D1"/>
    <w:rsid w:val="00D54EF0"/>
    <w:rsid w:val="00D55E58"/>
    <w:rsid w:val="00D6261E"/>
    <w:rsid w:val="00D62E8A"/>
    <w:rsid w:val="00D67263"/>
    <w:rsid w:val="00D679E9"/>
    <w:rsid w:val="00D91A07"/>
    <w:rsid w:val="00D97EC2"/>
    <w:rsid w:val="00DA1B73"/>
    <w:rsid w:val="00DA37CF"/>
    <w:rsid w:val="00DA3B6A"/>
    <w:rsid w:val="00DA4659"/>
    <w:rsid w:val="00DA59EC"/>
    <w:rsid w:val="00DA739C"/>
    <w:rsid w:val="00DA7DE2"/>
    <w:rsid w:val="00DB3E14"/>
    <w:rsid w:val="00DB63AB"/>
    <w:rsid w:val="00DC7BE3"/>
    <w:rsid w:val="00DD4DD8"/>
    <w:rsid w:val="00DD7A80"/>
    <w:rsid w:val="00DF3770"/>
    <w:rsid w:val="00DF4F8C"/>
    <w:rsid w:val="00DF54C1"/>
    <w:rsid w:val="00DF6428"/>
    <w:rsid w:val="00E04B40"/>
    <w:rsid w:val="00E10D3B"/>
    <w:rsid w:val="00E1155C"/>
    <w:rsid w:val="00E11CEC"/>
    <w:rsid w:val="00E12F36"/>
    <w:rsid w:val="00E15E72"/>
    <w:rsid w:val="00E1797D"/>
    <w:rsid w:val="00E24212"/>
    <w:rsid w:val="00E31E02"/>
    <w:rsid w:val="00E3311F"/>
    <w:rsid w:val="00E337DD"/>
    <w:rsid w:val="00E426F6"/>
    <w:rsid w:val="00E45C45"/>
    <w:rsid w:val="00E46FFF"/>
    <w:rsid w:val="00E5306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2440"/>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6B9"/>
    <w:rsid w:val="00F20754"/>
    <w:rsid w:val="00F22BD7"/>
    <w:rsid w:val="00F26B3A"/>
    <w:rsid w:val="00F3107B"/>
    <w:rsid w:val="00F404A9"/>
    <w:rsid w:val="00F412B3"/>
    <w:rsid w:val="00F42D7F"/>
    <w:rsid w:val="00F42F3E"/>
    <w:rsid w:val="00F444CF"/>
    <w:rsid w:val="00F47E5F"/>
    <w:rsid w:val="00F529C5"/>
    <w:rsid w:val="00F55989"/>
    <w:rsid w:val="00F55F40"/>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2">
    <w:name w:val="heading 2"/>
    <w:basedOn w:val="Standard"/>
    <w:next w:val="Standard"/>
    <w:link w:val="berschrift2Zchn"/>
    <w:semiHidden/>
    <w:unhideWhenUsed/>
    <w:qFormat/>
    <w:rsid w:val="001819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uiPriority w:val="99"/>
    <w:rsid w:val="00E7381E"/>
    <w:pPr>
      <w:spacing w:before="100" w:beforeAutospacing="1" w:after="100" w:afterAutospacing="1"/>
    </w:pPr>
  </w:style>
  <w:style w:type="character" w:styleId="Fett">
    <w:name w:val="Strong"/>
    <w:uiPriority w:val="22"/>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 w:type="character" w:customStyle="1" w:styleId="berschrift2Zchn">
    <w:name w:val="Überschrift 2 Zchn"/>
    <w:basedOn w:val="Absatz-Standardschriftart"/>
    <w:link w:val="berschrift2"/>
    <w:semiHidden/>
    <w:rsid w:val="00181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649790225">
      <w:bodyDiv w:val="1"/>
      <w:marLeft w:val="0"/>
      <w:marRight w:val="0"/>
      <w:marTop w:val="0"/>
      <w:marBottom w:val="0"/>
      <w:divBdr>
        <w:top w:val="none" w:sz="0" w:space="0" w:color="auto"/>
        <w:left w:val="none" w:sz="0" w:space="0" w:color="auto"/>
        <w:bottom w:val="none" w:sz="0" w:space="0" w:color="auto"/>
        <w:right w:val="none" w:sz="0" w:space="0" w:color="auto"/>
      </w:divBdr>
    </w:div>
    <w:div w:id="732698928">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276786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316788">
      <w:bodyDiv w:val="1"/>
      <w:marLeft w:val="0"/>
      <w:marRight w:val="0"/>
      <w:marTop w:val="0"/>
      <w:marBottom w:val="0"/>
      <w:divBdr>
        <w:top w:val="none" w:sz="0" w:space="0" w:color="auto"/>
        <w:left w:val="none" w:sz="0" w:space="0" w:color="auto"/>
        <w:bottom w:val="none" w:sz="0" w:space="0" w:color="auto"/>
        <w:right w:val="none" w:sz="0" w:space="0" w:color="auto"/>
      </w:divBdr>
    </w:div>
    <w:div w:id="1841508542">
      <w:bodyDiv w:val="1"/>
      <w:marLeft w:val="0"/>
      <w:marRight w:val="0"/>
      <w:marTop w:val="0"/>
      <w:marBottom w:val="0"/>
      <w:divBdr>
        <w:top w:val="none" w:sz="0" w:space="0" w:color="auto"/>
        <w:left w:val="none" w:sz="0" w:space="0" w:color="auto"/>
        <w:bottom w:val="none" w:sz="0" w:space="0" w:color="auto"/>
        <w:right w:val="none" w:sz="0" w:space="0" w:color="auto"/>
      </w:divBdr>
    </w:div>
    <w:div w:id="1970470938">
      <w:bodyDiv w:val="1"/>
      <w:marLeft w:val="0"/>
      <w:marRight w:val="0"/>
      <w:marTop w:val="0"/>
      <w:marBottom w:val="0"/>
      <w:divBdr>
        <w:top w:val="none" w:sz="0" w:space="0" w:color="auto"/>
        <w:left w:val="none" w:sz="0" w:space="0" w:color="auto"/>
        <w:bottom w:val="none" w:sz="0" w:space="0" w:color="auto"/>
        <w:right w:val="none" w:sz="0" w:space="0" w:color="auto"/>
      </w:divBdr>
      <w:divsChild>
        <w:div w:id="1441417195">
          <w:marLeft w:val="0"/>
          <w:marRight w:val="0"/>
          <w:marTop w:val="0"/>
          <w:marBottom w:val="0"/>
          <w:divBdr>
            <w:top w:val="none" w:sz="0" w:space="0" w:color="auto"/>
            <w:left w:val="none" w:sz="0" w:space="0" w:color="auto"/>
            <w:bottom w:val="none" w:sz="0" w:space="0" w:color="auto"/>
            <w:right w:val="none" w:sz="0" w:space="0" w:color="auto"/>
          </w:divBdr>
        </w:div>
        <w:div w:id="630093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Miller, Janina</cp:lastModifiedBy>
  <cp:revision>11</cp:revision>
  <cp:lastPrinted>2018-12-19T12:51:00Z</cp:lastPrinted>
  <dcterms:created xsi:type="dcterms:W3CDTF">2023-01-10T10:18:00Z</dcterms:created>
  <dcterms:modified xsi:type="dcterms:W3CDTF">2023-01-13T08:35:00Z</dcterms:modified>
</cp:coreProperties>
</file>